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907" w:rsidRPr="001A3907" w:rsidRDefault="001A3907" w:rsidP="001A3907">
      <w:pPr>
        <w:rPr>
          <w:rFonts w:ascii="Arial" w:eastAsia="Calibri" w:hAnsi="Arial" w:cs="Arial"/>
          <w:b/>
          <w:lang w:eastAsia="de-DE"/>
        </w:rPr>
      </w:pPr>
    </w:p>
    <w:p w:rsidR="001A3907" w:rsidRPr="001A3907" w:rsidRDefault="001A3907" w:rsidP="001A3907">
      <w:pPr>
        <w:rPr>
          <w:rFonts w:eastAsia="Calibri"/>
          <w:b/>
          <w:u w:val="single"/>
          <w:lang w:eastAsia="de-DE"/>
        </w:rPr>
      </w:pPr>
      <w:r w:rsidRPr="001A3907">
        <w:rPr>
          <w:rFonts w:eastAsia="Calibri"/>
          <w:b/>
          <w:u w:val="single"/>
          <w:lang w:eastAsia="de-DE"/>
        </w:rPr>
        <w:t>A. Übersetzungstext (57 W.) – 36 P.</w:t>
      </w:r>
    </w:p>
    <w:p w:rsidR="001A3907" w:rsidRPr="001A3907" w:rsidRDefault="001A3907" w:rsidP="001A3907">
      <w:pPr>
        <w:rPr>
          <w:rFonts w:eastAsia="Calibri"/>
          <w:b/>
          <w:lang w:eastAsia="de-DE"/>
        </w:rPr>
      </w:pPr>
    </w:p>
    <w:p w:rsidR="001A3907" w:rsidRPr="001A3907" w:rsidRDefault="001A3907" w:rsidP="001A3907">
      <w:pPr>
        <w:rPr>
          <w:rFonts w:eastAsia="Calibri"/>
          <w:i/>
          <w:noProof/>
          <w:sz w:val="20"/>
          <w:szCs w:val="20"/>
        </w:rPr>
      </w:pPr>
      <w:r w:rsidRPr="001A3907">
        <w:rPr>
          <w:rFonts w:eastAsia="Calibri"/>
          <w:i/>
          <w:sz w:val="20"/>
          <w:szCs w:val="20"/>
          <w:lang w:eastAsia="de-DE"/>
        </w:rPr>
        <w:t>Übersetze den folgenden lateinischen Text in die Unterrichtssprache! Achte darauf, dass deine Übersetzung den Inhalt des Originals wiedergibt und sprachlich korrekt formuliert ist! (36P.)</w:t>
      </w:r>
      <w:r w:rsidRPr="001A3907">
        <w:rPr>
          <w:rFonts w:eastAsia="Calibri"/>
          <w:i/>
          <w:noProof/>
          <w:sz w:val="20"/>
          <w:szCs w:val="20"/>
        </w:rPr>
        <w:t xml:space="preserve"> </w:t>
      </w:r>
    </w:p>
    <w:p w:rsidR="001A3907" w:rsidRPr="001A3907" w:rsidRDefault="001A3907" w:rsidP="001A3907">
      <w:pPr>
        <w:rPr>
          <w:rFonts w:eastAsia="Calibri"/>
          <w:i/>
          <w:noProof/>
          <w:sz w:val="20"/>
          <w:szCs w:val="20"/>
        </w:rPr>
      </w:pPr>
    </w:p>
    <w:p w:rsidR="001A3907" w:rsidRPr="001A3907" w:rsidRDefault="001A3907" w:rsidP="001A3907">
      <w:pPr>
        <w:rPr>
          <w:rFonts w:eastAsia="Calibri"/>
          <w:i/>
          <w:sz w:val="20"/>
          <w:szCs w:val="20"/>
          <w:lang w:eastAsia="de-DE"/>
        </w:rPr>
      </w:pPr>
    </w:p>
    <w:p w:rsidR="001A3907" w:rsidRPr="001A3907" w:rsidRDefault="001A3907" w:rsidP="001A3907">
      <w:pPr>
        <w:rPr>
          <w:rFonts w:eastAsia="Calibri"/>
          <w:b/>
          <w:u w:val="single"/>
          <w:lang w:val="it-IT" w:eastAsia="en-US"/>
        </w:rPr>
      </w:pPr>
      <w:proofErr w:type="spellStart"/>
      <w:r w:rsidRPr="001A3907">
        <w:rPr>
          <w:rFonts w:eastAsia="Calibri"/>
          <w:b/>
          <w:u w:val="single"/>
          <w:lang w:val="it-IT" w:eastAsia="en-US"/>
        </w:rPr>
        <w:t>Hyginus</w:t>
      </w:r>
      <w:proofErr w:type="spellEnd"/>
      <w:r w:rsidRPr="001A3907">
        <w:rPr>
          <w:rFonts w:eastAsia="Calibri"/>
          <w:b/>
          <w:u w:val="single"/>
          <w:lang w:val="it-IT" w:eastAsia="en-US"/>
        </w:rPr>
        <w:t xml:space="preserve"> </w:t>
      </w:r>
      <w:proofErr w:type="spellStart"/>
      <w:r w:rsidRPr="001A3907">
        <w:rPr>
          <w:rFonts w:eastAsia="Calibri"/>
          <w:b/>
          <w:u w:val="single"/>
          <w:lang w:val="it-IT" w:eastAsia="en-US"/>
        </w:rPr>
        <w:t>erzählt</w:t>
      </w:r>
      <w:proofErr w:type="spellEnd"/>
      <w:r w:rsidRPr="001A3907">
        <w:rPr>
          <w:rFonts w:eastAsia="Calibri"/>
          <w:b/>
          <w:u w:val="single"/>
          <w:lang w:val="it-IT" w:eastAsia="en-US"/>
        </w:rPr>
        <w:t xml:space="preserve"> </w:t>
      </w:r>
      <w:proofErr w:type="spellStart"/>
      <w:r w:rsidRPr="001A3907">
        <w:rPr>
          <w:rFonts w:eastAsia="Calibri"/>
          <w:b/>
          <w:u w:val="single"/>
          <w:lang w:val="it-IT" w:eastAsia="en-US"/>
        </w:rPr>
        <w:t>den</w:t>
      </w:r>
      <w:proofErr w:type="spellEnd"/>
      <w:r w:rsidRPr="001A3907">
        <w:rPr>
          <w:rFonts w:eastAsia="Calibri"/>
          <w:b/>
          <w:u w:val="single"/>
          <w:lang w:val="it-IT" w:eastAsia="en-US"/>
        </w:rPr>
        <w:t xml:space="preserve"> </w:t>
      </w:r>
      <w:proofErr w:type="spellStart"/>
      <w:r w:rsidRPr="001A3907">
        <w:rPr>
          <w:rFonts w:eastAsia="Calibri"/>
          <w:b/>
          <w:u w:val="single"/>
          <w:lang w:val="it-IT" w:eastAsia="en-US"/>
        </w:rPr>
        <w:t>Mythos</w:t>
      </w:r>
      <w:proofErr w:type="spellEnd"/>
      <w:r w:rsidRPr="001A3907">
        <w:rPr>
          <w:rFonts w:eastAsia="Calibri"/>
          <w:b/>
          <w:u w:val="single"/>
          <w:lang w:val="it-IT" w:eastAsia="en-US"/>
        </w:rPr>
        <w:t xml:space="preserve"> von </w:t>
      </w:r>
      <w:proofErr w:type="spellStart"/>
      <w:r w:rsidR="00A339CF">
        <w:rPr>
          <w:rFonts w:eastAsia="Calibri"/>
          <w:b/>
          <w:u w:val="single"/>
          <w:lang w:val="it-IT" w:eastAsia="en-US"/>
        </w:rPr>
        <w:t>Prometheus</w:t>
      </w:r>
      <w:proofErr w:type="spellEnd"/>
      <w:r w:rsidRPr="001A3907">
        <w:rPr>
          <w:rFonts w:eastAsia="Calibri"/>
          <w:b/>
          <w:u w:val="single"/>
          <w:lang w:val="it-IT" w:eastAsia="en-US"/>
        </w:rPr>
        <w:t>:</w:t>
      </w:r>
    </w:p>
    <w:p w:rsidR="001A3907" w:rsidRPr="00A339CF" w:rsidRDefault="001A3907" w:rsidP="00A339CF">
      <w:pPr>
        <w:spacing w:line="480" w:lineRule="auto"/>
        <w:rPr>
          <w:rFonts w:eastAsia="Calibri"/>
          <w:i/>
          <w:lang w:eastAsia="en-US"/>
        </w:rPr>
      </w:pPr>
    </w:p>
    <w:tbl>
      <w:tblPr>
        <w:tblpPr w:leftFromText="142" w:rightFromText="142" w:vertAnchor="text" w:horzAnchor="margin" w:tblpY="213"/>
        <w:tblOverlap w:val="never"/>
        <w:tblW w:w="5090" w:type="pct"/>
        <w:tblLook w:val="00A0" w:firstRow="1" w:lastRow="0" w:firstColumn="1" w:lastColumn="0" w:noHBand="0" w:noVBand="0"/>
      </w:tblPr>
      <w:tblGrid>
        <w:gridCol w:w="478"/>
        <w:gridCol w:w="6371"/>
        <w:gridCol w:w="2964"/>
      </w:tblGrid>
      <w:tr w:rsidR="001A3907" w:rsidRPr="00A339CF" w:rsidTr="00A339CF">
        <w:trPr>
          <w:trHeight w:val="3828"/>
        </w:trPr>
        <w:tc>
          <w:tcPr>
            <w:tcW w:w="244" w:type="pct"/>
          </w:tcPr>
          <w:p w:rsidR="00A339CF" w:rsidRPr="00A339CF" w:rsidRDefault="00A339CF" w:rsidP="00A339CF">
            <w:pPr>
              <w:spacing w:line="480" w:lineRule="auto"/>
              <w:jc w:val="both"/>
              <w:rPr>
                <w:rFonts w:eastAsia="Calibri"/>
                <w:lang w:eastAsia="en-US"/>
              </w:rPr>
            </w:pPr>
          </w:p>
        </w:tc>
        <w:tc>
          <w:tcPr>
            <w:tcW w:w="3246" w:type="pct"/>
          </w:tcPr>
          <w:p w:rsidR="001A3907" w:rsidRPr="00A339CF" w:rsidRDefault="00A339CF" w:rsidP="00A339CF">
            <w:pPr>
              <w:pStyle w:val="Input"/>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left"/>
              <w:rPr>
                <w:rFonts w:ascii="Calibri" w:eastAsia="Calibri" w:hAnsi="Calibri" w:cs="Arial"/>
                <w:b w:val="0"/>
                <w:lang w:val="en-US" w:eastAsia="en-US"/>
              </w:rPr>
            </w:pPr>
            <w:r w:rsidRPr="00A339CF">
              <w:rPr>
                <w:rFonts w:ascii="Calibri" w:hAnsi="Calibri"/>
                <w:b w:val="0"/>
                <w:lang w:val="en-US"/>
              </w:rPr>
              <w:t xml:space="preserve">Prometheus </w:t>
            </w:r>
            <w:proofErr w:type="spellStart"/>
            <w:r w:rsidRPr="00A339CF">
              <w:rPr>
                <w:rFonts w:ascii="Calibri" w:hAnsi="Calibri"/>
                <w:b w:val="0"/>
                <w:lang w:val="en-US"/>
              </w:rPr>
              <w:t>ignem</w:t>
            </w:r>
            <w:proofErr w:type="spellEnd"/>
            <w:r w:rsidRPr="00A339CF">
              <w:rPr>
                <w:rFonts w:ascii="Calibri" w:hAnsi="Calibri"/>
                <w:b w:val="0"/>
                <w:lang w:val="en-US"/>
              </w:rPr>
              <w:t xml:space="preserve"> </w:t>
            </w:r>
            <w:proofErr w:type="spellStart"/>
            <w:r w:rsidRPr="00A339CF">
              <w:rPr>
                <w:rFonts w:ascii="Calibri" w:hAnsi="Calibri"/>
                <w:b w:val="0"/>
                <w:lang w:val="en-US"/>
              </w:rPr>
              <w:t>detulit</w:t>
            </w:r>
            <w:proofErr w:type="spellEnd"/>
            <w:r w:rsidRPr="00A339CF">
              <w:rPr>
                <w:rFonts w:ascii="Calibri" w:hAnsi="Calibri"/>
                <w:b w:val="0"/>
                <w:lang w:val="en-US"/>
              </w:rPr>
              <w:t xml:space="preserve"> in </w:t>
            </w:r>
            <w:proofErr w:type="spellStart"/>
            <w:r w:rsidRPr="00A339CF">
              <w:rPr>
                <w:rFonts w:ascii="Calibri" w:hAnsi="Calibri"/>
                <w:b w:val="0"/>
                <w:lang w:val="en-US"/>
              </w:rPr>
              <w:t>terras</w:t>
            </w:r>
            <w:proofErr w:type="spellEnd"/>
            <w:r w:rsidRPr="00A339CF">
              <w:rPr>
                <w:rFonts w:ascii="Calibri" w:hAnsi="Calibri"/>
                <w:b w:val="0"/>
                <w:lang w:val="en-US"/>
              </w:rPr>
              <w:t xml:space="preserve"> </w:t>
            </w:r>
            <w:proofErr w:type="spellStart"/>
            <w:r w:rsidRPr="00A339CF">
              <w:rPr>
                <w:rFonts w:ascii="Calibri" w:hAnsi="Calibri"/>
                <w:b w:val="0"/>
                <w:lang w:val="en-US"/>
              </w:rPr>
              <w:t>hominibusque</w:t>
            </w:r>
            <w:proofErr w:type="spellEnd"/>
            <w:r w:rsidRPr="00A339CF">
              <w:rPr>
                <w:rFonts w:ascii="Calibri" w:hAnsi="Calibri"/>
                <w:b w:val="0"/>
                <w:lang w:val="en-US"/>
              </w:rPr>
              <w:t xml:space="preserve"> </w:t>
            </w:r>
            <w:proofErr w:type="spellStart"/>
            <w:r w:rsidRPr="00A339CF">
              <w:rPr>
                <w:rFonts w:ascii="Calibri" w:hAnsi="Calibri"/>
                <w:b w:val="0"/>
                <w:lang w:val="en-US"/>
              </w:rPr>
              <w:t>monstravit</w:t>
            </w:r>
            <w:proofErr w:type="spellEnd"/>
            <w:r w:rsidRPr="00A339CF">
              <w:rPr>
                <w:rFonts w:ascii="Calibri" w:hAnsi="Calibri"/>
                <w:b w:val="0"/>
                <w:lang w:val="en-US"/>
              </w:rPr>
              <w:t xml:space="preserve">, </w:t>
            </w:r>
            <w:proofErr w:type="spellStart"/>
            <w:r w:rsidRPr="00A339CF">
              <w:rPr>
                <w:rFonts w:ascii="Calibri" w:hAnsi="Calibri"/>
                <w:b w:val="0"/>
                <w:lang w:val="en-US"/>
              </w:rPr>
              <w:t>quomodo</w:t>
            </w:r>
            <w:proofErr w:type="spellEnd"/>
            <w:r w:rsidRPr="00A339CF">
              <w:rPr>
                <w:rFonts w:ascii="Calibri" w:hAnsi="Calibri"/>
                <w:b w:val="0"/>
                <w:lang w:val="en-US"/>
              </w:rPr>
              <w:t xml:space="preserve"> </w:t>
            </w:r>
            <w:proofErr w:type="spellStart"/>
            <w:r w:rsidRPr="00A339CF">
              <w:rPr>
                <w:rFonts w:ascii="Calibri" w:hAnsi="Calibri"/>
                <w:b w:val="0"/>
                <w:lang w:val="en-US"/>
              </w:rPr>
              <w:t>ignem</w:t>
            </w:r>
            <w:proofErr w:type="spellEnd"/>
            <w:r w:rsidRPr="00A339CF">
              <w:rPr>
                <w:rFonts w:ascii="Calibri" w:hAnsi="Calibri"/>
                <w:b w:val="0"/>
                <w:lang w:val="en-US"/>
              </w:rPr>
              <w:t xml:space="preserve"> </w:t>
            </w:r>
            <w:proofErr w:type="spellStart"/>
            <w:r w:rsidRPr="00A339CF">
              <w:rPr>
                <w:rFonts w:ascii="Calibri" w:hAnsi="Calibri"/>
                <w:b w:val="0"/>
                <w:lang w:val="en-US"/>
              </w:rPr>
              <w:t>cinere</w:t>
            </w:r>
            <w:proofErr w:type="spellEnd"/>
            <w:r w:rsidRPr="00A339CF">
              <w:rPr>
                <w:rFonts w:ascii="Calibri" w:hAnsi="Calibri"/>
                <w:b w:val="0"/>
                <w:lang w:val="en-US"/>
              </w:rPr>
              <w:t xml:space="preserve"> </w:t>
            </w:r>
            <w:proofErr w:type="spellStart"/>
            <w:r w:rsidRPr="00A339CF">
              <w:rPr>
                <w:rFonts w:ascii="Calibri" w:hAnsi="Calibri"/>
                <w:b w:val="0"/>
                <w:lang w:val="en-US"/>
              </w:rPr>
              <w:t>obrutum</w:t>
            </w:r>
            <w:proofErr w:type="spellEnd"/>
            <w:r w:rsidRPr="00A339CF">
              <w:rPr>
                <w:rFonts w:ascii="Calibri" w:hAnsi="Calibri"/>
                <w:b w:val="0"/>
                <w:lang w:val="en-US"/>
              </w:rPr>
              <w:t xml:space="preserve"> </w:t>
            </w:r>
            <w:proofErr w:type="spellStart"/>
            <w:r w:rsidRPr="00A339CF">
              <w:rPr>
                <w:rFonts w:ascii="Calibri" w:hAnsi="Calibri"/>
                <w:b w:val="0"/>
                <w:lang w:val="en-US"/>
              </w:rPr>
              <w:t>servarent</w:t>
            </w:r>
            <w:proofErr w:type="spellEnd"/>
            <w:r w:rsidRPr="00A339CF">
              <w:rPr>
                <w:rFonts w:ascii="Calibri" w:hAnsi="Calibri"/>
                <w:b w:val="0"/>
                <w:lang w:val="en-US"/>
              </w:rPr>
              <w:t xml:space="preserve"> Ob </w:t>
            </w:r>
            <w:proofErr w:type="spellStart"/>
            <w:r w:rsidRPr="00A339CF">
              <w:rPr>
                <w:rFonts w:ascii="Calibri" w:hAnsi="Calibri"/>
                <w:b w:val="0"/>
                <w:lang w:val="en-US"/>
              </w:rPr>
              <w:t>hanc</w:t>
            </w:r>
            <w:proofErr w:type="spellEnd"/>
            <w:r w:rsidRPr="00A339CF">
              <w:rPr>
                <w:rFonts w:ascii="Calibri" w:hAnsi="Calibri"/>
                <w:b w:val="0"/>
                <w:lang w:val="en-US"/>
              </w:rPr>
              <w:t xml:space="preserve"> rem </w:t>
            </w:r>
            <w:proofErr w:type="spellStart"/>
            <w:r w:rsidRPr="00A339CF">
              <w:rPr>
                <w:rFonts w:ascii="Calibri" w:hAnsi="Calibri"/>
                <w:b w:val="0"/>
                <w:lang w:val="en-US"/>
              </w:rPr>
              <w:t>Mercurius</w:t>
            </w:r>
            <w:proofErr w:type="spellEnd"/>
            <w:r w:rsidRPr="00A339CF">
              <w:rPr>
                <w:rFonts w:ascii="Calibri" w:hAnsi="Calibri"/>
                <w:b w:val="0"/>
                <w:lang w:val="en-US"/>
              </w:rPr>
              <w:t xml:space="preserve"> </w:t>
            </w:r>
            <w:proofErr w:type="spellStart"/>
            <w:r w:rsidRPr="00A339CF">
              <w:rPr>
                <w:rFonts w:ascii="Calibri" w:hAnsi="Calibri"/>
                <w:b w:val="0"/>
                <w:lang w:val="en-US"/>
              </w:rPr>
              <w:t>Iovis</w:t>
            </w:r>
            <w:proofErr w:type="spellEnd"/>
            <w:r w:rsidRPr="00A339CF">
              <w:rPr>
                <w:rFonts w:ascii="Calibri" w:hAnsi="Calibri"/>
                <w:b w:val="0"/>
                <w:lang w:val="en-US"/>
              </w:rPr>
              <w:t xml:space="preserve"> </w:t>
            </w:r>
            <w:proofErr w:type="spellStart"/>
            <w:r w:rsidRPr="00A339CF">
              <w:rPr>
                <w:rFonts w:ascii="Calibri" w:hAnsi="Calibri"/>
                <w:b w:val="0"/>
                <w:lang w:val="en-US"/>
              </w:rPr>
              <w:t>iussu</w:t>
            </w:r>
            <w:proofErr w:type="spellEnd"/>
            <w:r w:rsidRPr="00A339CF">
              <w:rPr>
                <w:rFonts w:ascii="Calibri" w:hAnsi="Calibri"/>
                <w:b w:val="0"/>
                <w:lang w:val="en-US"/>
              </w:rPr>
              <w:t xml:space="preserve"> </w:t>
            </w:r>
            <w:proofErr w:type="spellStart"/>
            <w:r w:rsidRPr="00A339CF">
              <w:rPr>
                <w:rFonts w:ascii="Calibri" w:hAnsi="Calibri"/>
                <w:b w:val="0"/>
                <w:lang w:val="en-US"/>
              </w:rPr>
              <w:t>deligavit</w:t>
            </w:r>
            <w:proofErr w:type="spellEnd"/>
            <w:r w:rsidRPr="00A339CF">
              <w:rPr>
                <w:rFonts w:ascii="Calibri" w:hAnsi="Calibri"/>
                <w:b w:val="0"/>
                <w:lang w:val="en-US"/>
              </w:rPr>
              <w:t xml:space="preserve"> </w:t>
            </w:r>
            <w:proofErr w:type="spellStart"/>
            <w:r w:rsidRPr="00A339CF">
              <w:rPr>
                <w:rFonts w:ascii="Calibri" w:hAnsi="Calibri"/>
                <w:b w:val="0"/>
                <w:lang w:val="en-US"/>
              </w:rPr>
              <w:t>eum</w:t>
            </w:r>
            <w:proofErr w:type="spellEnd"/>
            <w:r w:rsidRPr="00A339CF">
              <w:rPr>
                <w:rFonts w:ascii="Calibri" w:hAnsi="Calibri"/>
                <w:b w:val="0"/>
                <w:lang w:val="en-US"/>
              </w:rPr>
              <w:t xml:space="preserve"> in monte </w:t>
            </w:r>
            <w:proofErr w:type="spellStart"/>
            <w:r w:rsidRPr="00A339CF">
              <w:rPr>
                <w:rFonts w:ascii="Calibri" w:hAnsi="Calibri"/>
                <w:b w:val="0"/>
                <w:lang w:val="en-US"/>
              </w:rPr>
              <w:t>Caucaso</w:t>
            </w:r>
            <w:proofErr w:type="spellEnd"/>
            <w:r w:rsidRPr="00A339CF">
              <w:rPr>
                <w:rFonts w:ascii="Calibri" w:hAnsi="Calibri"/>
                <w:b w:val="0"/>
                <w:lang w:val="en-US"/>
              </w:rPr>
              <w:t xml:space="preserve"> </w:t>
            </w:r>
            <w:proofErr w:type="spellStart"/>
            <w:r w:rsidRPr="00A339CF">
              <w:rPr>
                <w:rFonts w:ascii="Calibri" w:hAnsi="Calibri"/>
                <w:b w:val="0"/>
                <w:lang w:val="en-US"/>
              </w:rPr>
              <w:t>ad</w:t>
            </w:r>
            <w:proofErr w:type="spellEnd"/>
            <w:r w:rsidRPr="00A339CF">
              <w:rPr>
                <w:rFonts w:ascii="Calibri" w:hAnsi="Calibri"/>
                <w:b w:val="0"/>
                <w:lang w:val="en-US"/>
              </w:rPr>
              <w:t xml:space="preserve"> </w:t>
            </w:r>
            <w:proofErr w:type="spellStart"/>
            <w:r w:rsidRPr="00A339CF">
              <w:rPr>
                <w:rFonts w:ascii="Calibri" w:hAnsi="Calibri"/>
                <w:b w:val="0"/>
                <w:lang w:val="en-US"/>
              </w:rPr>
              <w:t>saxum</w:t>
            </w:r>
            <w:proofErr w:type="spellEnd"/>
            <w:r w:rsidRPr="00A339CF">
              <w:rPr>
                <w:rFonts w:ascii="Calibri" w:hAnsi="Calibri"/>
                <w:b w:val="0"/>
                <w:lang w:val="en-US"/>
              </w:rPr>
              <w:t xml:space="preserve"> </w:t>
            </w:r>
            <w:proofErr w:type="spellStart"/>
            <w:r w:rsidRPr="00A339CF">
              <w:rPr>
                <w:rFonts w:ascii="Calibri" w:hAnsi="Calibri"/>
                <w:b w:val="0"/>
                <w:lang w:val="en-US"/>
              </w:rPr>
              <w:t>clavis</w:t>
            </w:r>
            <w:proofErr w:type="spellEnd"/>
            <w:r w:rsidRPr="00A339CF">
              <w:rPr>
                <w:rFonts w:ascii="Calibri" w:hAnsi="Calibri"/>
                <w:b w:val="0"/>
                <w:lang w:val="en-US"/>
              </w:rPr>
              <w:t xml:space="preserve"> </w:t>
            </w:r>
            <w:proofErr w:type="spellStart"/>
            <w:r w:rsidRPr="00A339CF">
              <w:rPr>
                <w:rFonts w:ascii="Calibri" w:hAnsi="Calibri"/>
                <w:b w:val="0"/>
                <w:lang w:val="en-US"/>
              </w:rPr>
              <w:t>ferreis</w:t>
            </w:r>
            <w:proofErr w:type="spellEnd"/>
            <w:r w:rsidRPr="00A339CF">
              <w:rPr>
                <w:rFonts w:ascii="Calibri" w:hAnsi="Calibri"/>
                <w:b w:val="0"/>
                <w:lang w:val="en-US"/>
              </w:rPr>
              <w:t xml:space="preserve"> et </w:t>
            </w:r>
            <w:proofErr w:type="spellStart"/>
            <w:r w:rsidRPr="00A339CF">
              <w:rPr>
                <w:rFonts w:ascii="Calibri" w:hAnsi="Calibri"/>
                <w:b w:val="0"/>
                <w:lang w:val="en-US"/>
              </w:rPr>
              <w:t>aquilam</w:t>
            </w:r>
            <w:proofErr w:type="spellEnd"/>
            <w:r w:rsidRPr="00A339CF">
              <w:rPr>
                <w:rFonts w:ascii="Calibri" w:hAnsi="Calibri"/>
                <w:b w:val="0"/>
                <w:lang w:val="en-US"/>
              </w:rPr>
              <w:t xml:space="preserve"> </w:t>
            </w:r>
            <w:proofErr w:type="spellStart"/>
            <w:r w:rsidRPr="00A339CF">
              <w:rPr>
                <w:rFonts w:ascii="Calibri" w:hAnsi="Calibri"/>
                <w:b w:val="0"/>
                <w:lang w:val="en-US"/>
              </w:rPr>
              <w:t>apposuit</w:t>
            </w:r>
            <w:proofErr w:type="spellEnd"/>
            <w:r w:rsidRPr="00A339CF">
              <w:rPr>
                <w:rFonts w:ascii="Calibri" w:hAnsi="Calibri"/>
                <w:b w:val="0"/>
                <w:lang w:val="en-US"/>
              </w:rPr>
              <w:t xml:space="preserve">, quae </w:t>
            </w:r>
            <w:proofErr w:type="spellStart"/>
            <w:r w:rsidRPr="00A339CF">
              <w:rPr>
                <w:rFonts w:ascii="Calibri" w:hAnsi="Calibri"/>
                <w:b w:val="0"/>
                <w:lang w:val="en-US"/>
              </w:rPr>
              <w:t>iecur</w:t>
            </w:r>
            <w:proofErr w:type="spellEnd"/>
            <w:r w:rsidRPr="00A339CF">
              <w:rPr>
                <w:rFonts w:ascii="Calibri" w:hAnsi="Calibri"/>
                <w:b w:val="0"/>
                <w:lang w:val="en-US"/>
              </w:rPr>
              <w:t xml:space="preserve"> </w:t>
            </w:r>
            <w:proofErr w:type="spellStart"/>
            <w:r w:rsidRPr="00A339CF">
              <w:rPr>
                <w:rFonts w:ascii="Calibri" w:hAnsi="Calibri"/>
                <w:b w:val="0"/>
                <w:lang w:val="en-US"/>
              </w:rPr>
              <w:t>eius</w:t>
            </w:r>
            <w:proofErr w:type="spellEnd"/>
            <w:r w:rsidRPr="00A339CF">
              <w:rPr>
                <w:rFonts w:ascii="Calibri" w:hAnsi="Calibri"/>
                <w:b w:val="0"/>
                <w:lang w:val="en-US"/>
              </w:rPr>
              <w:t xml:space="preserve"> </w:t>
            </w:r>
            <w:proofErr w:type="spellStart"/>
            <w:r w:rsidRPr="00A339CF">
              <w:rPr>
                <w:rFonts w:ascii="Calibri" w:hAnsi="Calibri"/>
                <w:b w:val="0"/>
                <w:lang w:val="en-US"/>
              </w:rPr>
              <w:t>exederet</w:t>
            </w:r>
            <w:proofErr w:type="spellEnd"/>
            <w:r w:rsidRPr="00A339CF">
              <w:rPr>
                <w:rFonts w:ascii="Calibri" w:hAnsi="Calibri"/>
                <w:b w:val="0"/>
                <w:lang w:val="en-US"/>
              </w:rPr>
              <w:t xml:space="preserve">; </w:t>
            </w:r>
            <w:proofErr w:type="spellStart"/>
            <w:r w:rsidRPr="00A339CF">
              <w:rPr>
                <w:rFonts w:ascii="Calibri" w:hAnsi="Calibri"/>
                <w:b w:val="0"/>
                <w:lang w:val="en-US"/>
              </w:rPr>
              <w:t>hanc</w:t>
            </w:r>
            <w:proofErr w:type="spellEnd"/>
            <w:r w:rsidRPr="00A339CF">
              <w:rPr>
                <w:rFonts w:ascii="Calibri" w:hAnsi="Calibri"/>
                <w:b w:val="0"/>
                <w:lang w:val="en-US"/>
              </w:rPr>
              <w:t xml:space="preserve"> </w:t>
            </w:r>
            <w:proofErr w:type="spellStart"/>
            <w:r w:rsidRPr="00A339CF">
              <w:rPr>
                <w:rFonts w:ascii="Calibri" w:hAnsi="Calibri"/>
                <w:b w:val="0"/>
                <w:lang w:val="en-US"/>
              </w:rPr>
              <w:t>aquilam</w:t>
            </w:r>
            <w:proofErr w:type="spellEnd"/>
            <w:r w:rsidRPr="00A339CF">
              <w:rPr>
                <w:rFonts w:ascii="Calibri" w:hAnsi="Calibri"/>
                <w:b w:val="0"/>
                <w:lang w:val="en-US"/>
              </w:rPr>
              <w:t xml:space="preserve"> post </w:t>
            </w:r>
            <w:proofErr w:type="spellStart"/>
            <w:r w:rsidRPr="00A339CF">
              <w:rPr>
                <w:rFonts w:ascii="Calibri" w:hAnsi="Calibri"/>
                <w:b w:val="0"/>
                <w:lang w:val="en-US"/>
              </w:rPr>
              <w:t>triginta</w:t>
            </w:r>
            <w:proofErr w:type="spellEnd"/>
            <w:r w:rsidRPr="00A339CF">
              <w:rPr>
                <w:rFonts w:ascii="Calibri" w:hAnsi="Calibri"/>
                <w:b w:val="0"/>
                <w:lang w:val="en-US"/>
              </w:rPr>
              <w:t xml:space="preserve"> </w:t>
            </w:r>
            <w:proofErr w:type="spellStart"/>
            <w:r w:rsidRPr="00A339CF">
              <w:rPr>
                <w:rFonts w:ascii="Calibri" w:hAnsi="Calibri"/>
                <w:b w:val="0"/>
                <w:lang w:val="en-US"/>
              </w:rPr>
              <w:t>annos</w:t>
            </w:r>
            <w:proofErr w:type="spellEnd"/>
            <w:r w:rsidRPr="00A339CF">
              <w:rPr>
                <w:rFonts w:ascii="Calibri" w:hAnsi="Calibri"/>
                <w:b w:val="0"/>
                <w:lang w:val="en-US"/>
              </w:rPr>
              <w:t xml:space="preserve"> Hercules </w:t>
            </w:r>
            <w:proofErr w:type="spellStart"/>
            <w:r w:rsidRPr="00A339CF">
              <w:rPr>
                <w:rFonts w:ascii="Calibri" w:hAnsi="Calibri"/>
                <w:b w:val="0"/>
                <w:lang w:val="en-US"/>
              </w:rPr>
              <w:t>interfecit</w:t>
            </w:r>
            <w:proofErr w:type="spellEnd"/>
            <w:r w:rsidRPr="00A339CF">
              <w:rPr>
                <w:rFonts w:ascii="Calibri" w:hAnsi="Calibri"/>
                <w:b w:val="0"/>
                <w:lang w:val="en-US"/>
              </w:rPr>
              <w:t xml:space="preserve"> </w:t>
            </w:r>
            <w:proofErr w:type="spellStart"/>
            <w:r w:rsidRPr="00A339CF">
              <w:rPr>
                <w:rFonts w:ascii="Calibri" w:hAnsi="Calibri"/>
                <w:b w:val="0"/>
                <w:lang w:val="en-US"/>
              </w:rPr>
              <w:t>eumque</w:t>
            </w:r>
            <w:proofErr w:type="spellEnd"/>
            <w:r w:rsidRPr="00A339CF">
              <w:rPr>
                <w:rFonts w:ascii="Calibri" w:hAnsi="Calibri"/>
                <w:b w:val="0"/>
                <w:lang w:val="en-US"/>
              </w:rPr>
              <w:t xml:space="preserve"> </w:t>
            </w:r>
            <w:proofErr w:type="spellStart"/>
            <w:r w:rsidRPr="00A339CF">
              <w:rPr>
                <w:rFonts w:ascii="Calibri" w:hAnsi="Calibri"/>
                <w:b w:val="0"/>
                <w:lang w:val="en-US"/>
              </w:rPr>
              <w:t>liberavit</w:t>
            </w:r>
            <w:proofErr w:type="spellEnd"/>
            <w:r w:rsidRPr="00A339CF">
              <w:rPr>
                <w:rFonts w:ascii="Calibri" w:hAnsi="Calibri"/>
                <w:b w:val="0"/>
                <w:lang w:val="en-US"/>
              </w:rPr>
              <w:t>.</w:t>
            </w:r>
          </w:p>
        </w:tc>
        <w:tc>
          <w:tcPr>
            <w:tcW w:w="1510" w:type="pct"/>
          </w:tcPr>
          <w:p w:rsidR="001A3907" w:rsidRPr="00A339CF" w:rsidRDefault="001A3907" w:rsidP="00A339CF">
            <w:pPr>
              <w:spacing w:line="480" w:lineRule="auto"/>
              <w:contextualSpacing/>
              <w:rPr>
                <w:rFonts w:ascii="Arial" w:eastAsia="Calibri" w:hAnsi="Arial" w:cs="Arial"/>
                <w:sz w:val="20"/>
                <w:szCs w:val="20"/>
                <w:lang w:val="en-US" w:eastAsia="en-US"/>
              </w:rPr>
            </w:pPr>
          </w:p>
        </w:tc>
      </w:tr>
      <w:tr w:rsidR="001A3907" w:rsidRPr="00A339CF" w:rsidTr="004D3A5F">
        <w:trPr>
          <w:trHeight w:val="996"/>
        </w:trPr>
        <w:tc>
          <w:tcPr>
            <w:tcW w:w="244" w:type="pct"/>
          </w:tcPr>
          <w:p w:rsidR="001A3907" w:rsidRPr="00A339CF" w:rsidRDefault="001A3907" w:rsidP="001A3907">
            <w:pPr>
              <w:spacing w:line="480" w:lineRule="auto"/>
              <w:jc w:val="both"/>
              <w:rPr>
                <w:rFonts w:eastAsia="Calibri"/>
                <w:b/>
                <w:lang w:val="en-US" w:eastAsia="en-US"/>
              </w:rPr>
            </w:pPr>
          </w:p>
        </w:tc>
        <w:tc>
          <w:tcPr>
            <w:tcW w:w="3246" w:type="pct"/>
          </w:tcPr>
          <w:p w:rsidR="001A3907" w:rsidRPr="00A339CF" w:rsidRDefault="001A3907" w:rsidP="001A3907">
            <w:pPr>
              <w:spacing w:line="276" w:lineRule="auto"/>
              <w:rPr>
                <w:rFonts w:ascii="Arial" w:eastAsia="Calibri" w:hAnsi="Arial" w:cs="Arial"/>
                <w:lang w:val="en-US" w:eastAsia="en-US"/>
              </w:rPr>
            </w:pPr>
          </w:p>
        </w:tc>
        <w:tc>
          <w:tcPr>
            <w:tcW w:w="1510" w:type="pct"/>
          </w:tcPr>
          <w:p w:rsidR="001A3907" w:rsidRPr="00A339CF" w:rsidRDefault="001A3907" w:rsidP="001A3907">
            <w:pPr>
              <w:contextualSpacing/>
              <w:rPr>
                <w:rFonts w:eastAsia="Calibri"/>
                <w:sz w:val="20"/>
                <w:szCs w:val="22"/>
                <w:lang w:val="en-US" w:eastAsia="en-US"/>
              </w:rPr>
            </w:pPr>
          </w:p>
        </w:tc>
      </w:tr>
    </w:tbl>
    <w:p w:rsidR="00643B34" w:rsidRDefault="00643B34" w:rsidP="00AA6512">
      <w:pPr>
        <w:spacing w:line="360" w:lineRule="auto"/>
        <w:jc w:val="both"/>
        <w:rPr>
          <w:rFonts w:ascii="Cambria" w:hAnsi="Cambria"/>
          <w:b/>
          <w:lang w:eastAsia="de-DE"/>
        </w:rPr>
      </w:pPr>
      <w:r w:rsidRPr="00450F81">
        <w:rPr>
          <w:rFonts w:ascii="Cambria" w:hAnsi="Cambria"/>
          <w:b/>
          <w:lang w:eastAsia="de-DE"/>
        </w:rPr>
        <w:t xml:space="preserve">Der folgende </w:t>
      </w:r>
      <w:r w:rsidRPr="00C520F8">
        <w:rPr>
          <w:rFonts w:ascii="Cambria" w:hAnsi="Cambria"/>
          <w:b/>
          <w:u w:val="single"/>
          <w:lang w:eastAsia="de-DE"/>
        </w:rPr>
        <w:t>Interpretationstext</w:t>
      </w:r>
      <w:r w:rsidRPr="00450F81">
        <w:rPr>
          <w:rFonts w:ascii="Cambria" w:hAnsi="Cambria"/>
          <w:b/>
          <w:lang w:eastAsia="de-DE"/>
        </w:rPr>
        <w:t xml:space="preserve"> ist Grundlage für die Lösung der </w:t>
      </w:r>
      <w:r w:rsidR="00AA6512">
        <w:rPr>
          <w:rFonts w:ascii="Cambria" w:hAnsi="Cambria"/>
          <w:b/>
          <w:u w:val="single"/>
          <w:lang w:eastAsia="de-DE"/>
        </w:rPr>
        <w:t>6</w:t>
      </w:r>
      <w:r w:rsidRPr="00C520F8">
        <w:rPr>
          <w:rFonts w:ascii="Cambria" w:hAnsi="Cambria"/>
          <w:b/>
          <w:u w:val="single"/>
          <w:lang w:eastAsia="de-DE"/>
        </w:rPr>
        <w:t xml:space="preserve"> Arbeitsaufgaben</w:t>
      </w:r>
      <w:r w:rsidRPr="00450F81">
        <w:rPr>
          <w:rFonts w:ascii="Cambria" w:hAnsi="Cambria"/>
          <w:b/>
          <w:lang w:eastAsia="de-DE"/>
        </w:rPr>
        <w:t xml:space="preserve">. Lies zuerst </w:t>
      </w:r>
      <w:r>
        <w:rPr>
          <w:rFonts w:ascii="Cambria" w:hAnsi="Cambria"/>
          <w:b/>
          <w:lang w:eastAsia="de-DE"/>
        </w:rPr>
        <w:t xml:space="preserve">jeweils </w:t>
      </w:r>
      <w:r w:rsidRPr="00450F81">
        <w:rPr>
          <w:rFonts w:ascii="Cambria" w:hAnsi="Cambria"/>
          <w:b/>
          <w:lang w:eastAsia="de-DE"/>
        </w:rPr>
        <w:t>sorgfältig die Aufgabenstellungen und löse diese dann auf der B</w:t>
      </w:r>
      <w:r>
        <w:rPr>
          <w:rFonts w:ascii="Cambria" w:hAnsi="Cambria"/>
          <w:b/>
          <w:lang w:eastAsia="de-DE"/>
        </w:rPr>
        <w:t>asis des Interpretationstextes! (24 P.)</w:t>
      </w:r>
    </w:p>
    <w:p w:rsidR="00A641A8" w:rsidRPr="00A641A8" w:rsidRDefault="00A641A8" w:rsidP="00A641A8">
      <w:pPr>
        <w:spacing w:line="360" w:lineRule="auto"/>
        <w:jc w:val="both"/>
        <w:rPr>
          <w:rFonts w:ascii="Cambria" w:hAnsi="Cambria"/>
          <w:bCs/>
          <w:lang w:eastAsia="de-DE"/>
        </w:rPr>
      </w:pPr>
    </w:p>
    <w:p w:rsidR="00CC4705" w:rsidRPr="00A641A8" w:rsidRDefault="00CC4705" w:rsidP="00CC4705">
      <w:pPr>
        <w:jc w:val="both"/>
        <w:rPr>
          <w:rFonts w:ascii="Cambria" w:hAnsi="Cambria"/>
          <w:u w:val="single"/>
        </w:rPr>
      </w:pPr>
      <w:proofErr w:type="spellStart"/>
      <w:r>
        <w:rPr>
          <w:rFonts w:ascii="Cambria" w:hAnsi="Cambria"/>
          <w:bCs/>
          <w:u w:val="single"/>
        </w:rPr>
        <w:t>Iacobus</w:t>
      </w:r>
      <w:proofErr w:type="spellEnd"/>
      <w:r>
        <w:rPr>
          <w:rFonts w:ascii="Cambria" w:hAnsi="Cambria"/>
          <w:bCs/>
          <w:u w:val="single"/>
        </w:rPr>
        <w:t xml:space="preserve"> de </w:t>
      </w:r>
      <w:proofErr w:type="spellStart"/>
      <w:r>
        <w:rPr>
          <w:rFonts w:ascii="Cambria" w:hAnsi="Cambria"/>
          <w:bCs/>
          <w:u w:val="single"/>
        </w:rPr>
        <w:t>Voragine</w:t>
      </w:r>
      <w:proofErr w:type="spellEnd"/>
      <w:r>
        <w:rPr>
          <w:rFonts w:ascii="Cambria" w:hAnsi="Cambria"/>
          <w:bCs/>
          <w:u w:val="single"/>
        </w:rPr>
        <w:t xml:space="preserve"> (1230-1298), </w:t>
      </w:r>
      <w:proofErr w:type="spellStart"/>
      <w:r>
        <w:rPr>
          <w:rFonts w:ascii="Cambria" w:hAnsi="Cambria"/>
          <w:bCs/>
          <w:u w:val="single"/>
        </w:rPr>
        <w:t>Legenda</w:t>
      </w:r>
      <w:proofErr w:type="spellEnd"/>
      <w:r>
        <w:rPr>
          <w:rFonts w:ascii="Cambria" w:hAnsi="Cambria"/>
          <w:bCs/>
          <w:u w:val="single"/>
        </w:rPr>
        <w:t xml:space="preserve"> </w:t>
      </w:r>
      <w:proofErr w:type="spellStart"/>
      <w:r>
        <w:rPr>
          <w:rFonts w:ascii="Cambria" w:hAnsi="Cambria"/>
          <w:bCs/>
          <w:u w:val="single"/>
        </w:rPr>
        <w:t>Aurea</w:t>
      </w:r>
      <w:proofErr w:type="spellEnd"/>
      <w:r>
        <w:rPr>
          <w:rFonts w:ascii="Cambria" w:hAnsi="Cambria"/>
          <w:bCs/>
          <w:u w:val="single"/>
        </w:rPr>
        <w:t xml:space="preserve">, </w:t>
      </w:r>
      <w:proofErr w:type="spellStart"/>
      <w:r>
        <w:rPr>
          <w:rFonts w:ascii="Cambria" w:hAnsi="Cambria"/>
          <w:bCs/>
          <w:u w:val="single"/>
        </w:rPr>
        <w:t>Historia</w:t>
      </w:r>
      <w:proofErr w:type="spellEnd"/>
      <w:r>
        <w:rPr>
          <w:rFonts w:ascii="Cambria" w:hAnsi="Cambria"/>
          <w:bCs/>
          <w:u w:val="single"/>
        </w:rPr>
        <w:t xml:space="preserve"> de </w:t>
      </w:r>
      <w:proofErr w:type="spellStart"/>
      <w:r>
        <w:rPr>
          <w:rFonts w:ascii="Cambria" w:hAnsi="Cambria"/>
          <w:bCs/>
          <w:u w:val="single"/>
        </w:rPr>
        <w:t>Sancto</w:t>
      </w:r>
      <w:proofErr w:type="spellEnd"/>
      <w:r>
        <w:rPr>
          <w:rFonts w:ascii="Cambria" w:hAnsi="Cambria"/>
          <w:bCs/>
          <w:u w:val="single"/>
        </w:rPr>
        <w:t xml:space="preserve"> </w:t>
      </w:r>
      <w:proofErr w:type="spellStart"/>
      <w:r>
        <w:rPr>
          <w:rFonts w:ascii="Cambria" w:hAnsi="Cambria"/>
          <w:bCs/>
          <w:u w:val="single"/>
        </w:rPr>
        <w:t>Blasio</w:t>
      </w:r>
      <w:proofErr w:type="spellEnd"/>
    </w:p>
    <w:p w:rsidR="00CC4705" w:rsidRDefault="00CC4705" w:rsidP="00CC4705">
      <w:pPr>
        <w:jc w:val="both"/>
        <w:rPr>
          <w:rFonts w:ascii="Cambria" w:hAnsi="Cambria"/>
          <w:bCs/>
          <w:i/>
          <w:iCs/>
        </w:rPr>
      </w:pPr>
      <w:r>
        <w:rPr>
          <w:rFonts w:ascii="Cambria" w:hAnsi="Cambria"/>
          <w:bCs/>
          <w:i/>
          <w:iCs/>
        </w:rPr>
        <w:t xml:space="preserve">Die </w:t>
      </w:r>
      <w:proofErr w:type="spellStart"/>
      <w:r w:rsidRPr="008A4BB9">
        <w:rPr>
          <w:rFonts w:ascii="Cambria" w:hAnsi="Cambria"/>
          <w:bCs/>
        </w:rPr>
        <w:t>Legenda</w:t>
      </w:r>
      <w:proofErr w:type="spellEnd"/>
      <w:r w:rsidRPr="008A4BB9">
        <w:rPr>
          <w:rFonts w:ascii="Cambria" w:hAnsi="Cambria"/>
          <w:bCs/>
        </w:rPr>
        <w:t xml:space="preserve"> </w:t>
      </w:r>
      <w:proofErr w:type="spellStart"/>
      <w:r w:rsidRPr="008A4BB9">
        <w:rPr>
          <w:rFonts w:ascii="Cambria" w:hAnsi="Cambria"/>
          <w:bCs/>
        </w:rPr>
        <w:t>Aurea</w:t>
      </w:r>
      <w:proofErr w:type="spellEnd"/>
      <w:r>
        <w:rPr>
          <w:rFonts w:ascii="Cambria" w:hAnsi="Cambria"/>
          <w:bCs/>
          <w:i/>
          <w:iCs/>
        </w:rPr>
        <w:t xml:space="preserve">, eine Sammlung von Biographien christlicher Heiliger, war im Mittelalter wegen ihres einfachen Lateins und der wundersam ausgeschmückten Erzählungen ein echter „Bestseller“. In dieser Sammlung werden auch Episoden aus dem Leben des uns weniger bekannten </w:t>
      </w:r>
      <w:r w:rsidRPr="004D15A1">
        <w:rPr>
          <w:rFonts w:ascii="Cambria" w:hAnsi="Cambria"/>
          <w:bCs/>
        </w:rPr>
        <w:t>Heiligen Blasius</w:t>
      </w:r>
      <w:r>
        <w:rPr>
          <w:rFonts w:ascii="Cambria" w:hAnsi="Cambria"/>
          <w:bCs/>
          <w:i/>
          <w:iCs/>
        </w:rPr>
        <w:t xml:space="preserve"> (+ 316 n. Chr.) berichtet.</w:t>
      </w:r>
    </w:p>
    <w:p w:rsidR="004D15A1" w:rsidRPr="004D15A1" w:rsidRDefault="004D15A1" w:rsidP="004D15A1">
      <w:pPr>
        <w:jc w:val="both"/>
        <w:rPr>
          <w:rFonts w:ascii="Cambria" w:hAnsi="Cambria"/>
          <w:bC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63"/>
        <w:gridCol w:w="6508"/>
        <w:gridCol w:w="2517"/>
      </w:tblGrid>
      <w:tr w:rsidR="007A26D2" w:rsidRPr="004D3A5F" w:rsidTr="004D3A5F">
        <w:tc>
          <w:tcPr>
            <w:tcW w:w="563" w:type="dxa"/>
            <w:shd w:val="clear" w:color="auto" w:fill="auto"/>
          </w:tcPr>
          <w:p w:rsidR="007A26D2" w:rsidRPr="004D3A5F" w:rsidRDefault="007A26D2" w:rsidP="004D3A5F">
            <w:pPr>
              <w:spacing w:line="360" w:lineRule="auto"/>
              <w:jc w:val="right"/>
              <w:rPr>
                <w:rFonts w:ascii="Cambria" w:hAnsi="Cambria"/>
                <w:bCs/>
                <w:color w:val="808080"/>
              </w:rPr>
            </w:pPr>
          </w:p>
          <w:p w:rsidR="007A26D2" w:rsidRPr="004D3A5F" w:rsidRDefault="007A26D2" w:rsidP="004D3A5F">
            <w:pPr>
              <w:spacing w:line="360" w:lineRule="auto"/>
              <w:jc w:val="right"/>
              <w:rPr>
                <w:rFonts w:ascii="Cambria" w:hAnsi="Cambria"/>
                <w:bCs/>
                <w:color w:val="808080"/>
              </w:rPr>
            </w:pPr>
            <w:r w:rsidRPr="004D3A5F">
              <w:rPr>
                <w:rFonts w:ascii="Cambria" w:hAnsi="Cambria"/>
                <w:bCs/>
                <w:color w:val="808080"/>
              </w:rPr>
              <w:t>1</w:t>
            </w:r>
          </w:p>
          <w:p w:rsidR="007A26D2" w:rsidRPr="004D3A5F" w:rsidRDefault="007A26D2" w:rsidP="004D3A5F">
            <w:pPr>
              <w:spacing w:line="360" w:lineRule="auto"/>
              <w:jc w:val="right"/>
              <w:rPr>
                <w:rFonts w:ascii="Cambria" w:hAnsi="Cambria"/>
                <w:bCs/>
                <w:color w:val="808080"/>
              </w:rPr>
            </w:pPr>
            <w:r w:rsidRPr="004D3A5F">
              <w:rPr>
                <w:rFonts w:ascii="Cambria" w:hAnsi="Cambria"/>
                <w:bCs/>
                <w:color w:val="808080"/>
              </w:rPr>
              <w:t>2</w:t>
            </w:r>
          </w:p>
          <w:p w:rsidR="007A26D2" w:rsidRPr="004D3A5F" w:rsidRDefault="007A26D2" w:rsidP="004D3A5F">
            <w:pPr>
              <w:spacing w:line="360" w:lineRule="auto"/>
              <w:jc w:val="right"/>
              <w:rPr>
                <w:rFonts w:ascii="Cambria" w:hAnsi="Cambria"/>
                <w:bCs/>
                <w:color w:val="808080"/>
              </w:rPr>
            </w:pPr>
            <w:r w:rsidRPr="004D3A5F">
              <w:rPr>
                <w:rFonts w:ascii="Cambria" w:hAnsi="Cambria"/>
                <w:bCs/>
                <w:color w:val="808080"/>
              </w:rPr>
              <w:t>3</w:t>
            </w:r>
          </w:p>
          <w:p w:rsidR="007A26D2" w:rsidRPr="004D3A5F" w:rsidRDefault="007A26D2" w:rsidP="004D3A5F">
            <w:pPr>
              <w:spacing w:line="360" w:lineRule="auto"/>
              <w:jc w:val="right"/>
              <w:rPr>
                <w:rFonts w:ascii="Cambria" w:hAnsi="Cambria"/>
                <w:bCs/>
                <w:color w:val="808080"/>
              </w:rPr>
            </w:pPr>
            <w:r w:rsidRPr="004D3A5F">
              <w:rPr>
                <w:rFonts w:ascii="Cambria" w:hAnsi="Cambria"/>
                <w:bCs/>
                <w:color w:val="808080"/>
              </w:rPr>
              <w:t>4</w:t>
            </w:r>
          </w:p>
          <w:p w:rsidR="007A26D2" w:rsidRPr="004D3A5F" w:rsidRDefault="007A26D2" w:rsidP="004D3A5F">
            <w:pPr>
              <w:spacing w:line="360" w:lineRule="auto"/>
              <w:jc w:val="right"/>
              <w:rPr>
                <w:rFonts w:ascii="Cambria" w:hAnsi="Cambria"/>
                <w:bCs/>
                <w:color w:val="808080"/>
              </w:rPr>
            </w:pPr>
            <w:r w:rsidRPr="004D3A5F">
              <w:rPr>
                <w:rFonts w:ascii="Cambria" w:hAnsi="Cambria"/>
                <w:bCs/>
                <w:color w:val="808080"/>
              </w:rPr>
              <w:t>5</w:t>
            </w:r>
          </w:p>
          <w:p w:rsidR="00A641A8" w:rsidRPr="004D3A5F" w:rsidRDefault="007A26D2" w:rsidP="004D3A5F">
            <w:pPr>
              <w:spacing w:line="360" w:lineRule="auto"/>
              <w:jc w:val="right"/>
              <w:rPr>
                <w:rFonts w:ascii="Cambria" w:hAnsi="Cambria"/>
                <w:bCs/>
                <w:color w:val="808080"/>
              </w:rPr>
            </w:pPr>
            <w:r w:rsidRPr="004D3A5F">
              <w:rPr>
                <w:rFonts w:ascii="Cambria" w:hAnsi="Cambria"/>
                <w:bCs/>
                <w:color w:val="808080"/>
              </w:rPr>
              <w:t>6</w:t>
            </w:r>
          </w:p>
        </w:tc>
        <w:tc>
          <w:tcPr>
            <w:tcW w:w="6508" w:type="dxa"/>
            <w:shd w:val="clear" w:color="auto" w:fill="auto"/>
          </w:tcPr>
          <w:p w:rsidR="00A641A8" w:rsidRPr="004D3A5F" w:rsidRDefault="00A641A8" w:rsidP="004D3A5F">
            <w:pPr>
              <w:spacing w:line="360" w:lineRule="auto"/>
              <w:rPr>
                <w:rFonts w:ascii="Cambria" w:hAnsi="Cambria"/>
              </w:rPr>
            </w:pPr>
          </w:p>
          <w:p w:rsidR="00D316CC" w:rsidRPr="004D3A5F" w:rsidRDefault="00D316CC" w:rsidP="004D3A5F">
            <w:pPr>
              <w:spacing w:line="360" w:lineRule="auto"/>
              <w:rPr>
                <w:rFonts w:ascii="Cambria" w:hAnsi="Cambria"/>
              </w:rPr>
            </w:pPr>
            <w:r w:rsidRPr="004D3A5F">
              <w:rPr>
                <w:rFonts w:ascii="Cambria" w:hAnsi="Cambria"/>
              </w:rPr>
              <w:t>Tunc iussit</w:t>
            </w:r>
            <w:r w:rsidR="006B049E" w:rsidRPr="004D3A5F">
              <w:rPr>
                <w:rFonts w:ascii="Cambria" w:hAnsi="Cambria"/>
                <w:vertAlign w:val="superscript"/>
              </w:rPr>
              <w:t>1</w:t>
            </w:r>
            <w:r w:rsidRPr="004D3A5F">
              <w:rPr>
                <w:rFonts w:ascii="Cambria" w:hAnsi="Cambria"/>
              </w:rPr>
              <w:t xml:space="preserve"> </w:t>
            </w:r>
            <w:proofErr w:type="spellStart"/>
            <w:r w:rsidR="006B049E" w:rsidRPr="004D3A5F">
              <w:rPr>
                <w:rFonts w:ascii="Cambria" w:hAnsi="Cambria"/>
              </w:rPr>
              <w:t>Blasium</w:t>
            </w:r>
            <w:proofErr w:type="spellEnd"/>
            <w:r w:rsidR="006B049E" w:rsidRPr="004D3A5F">
              <w:rPr>
                <w:rFonts w:ascii="Cambria" w:hAnsi="Cambria"/>
              </w:rPr>
              <w:t xml:space="preserve"> </w:t>
            </w:r>
            <w:proofErr w:type="spellStart"/>
            <w:r w:rsidRPr="004D3A5F">
              <w:rPr>
                <w:rFonts w:ascii="Cambria" w:hAnsi="Cambria"/>
              </w:rPr>
              <w:t>mitti</w:t>
            </w:r>
            <w:proofErr w:type="spellEnd"/>
            <w:r w:rsidRPr="004D3A5F">
              <w:rPr>
                <w:rFonts w:ascii="Cambria" w:hAnsi="Cambria"/>
              </w:rPr>
              <w:t xml:space="preserve"> in </w:t>
            </w:r>
            <w:proofErr w:type="spellStart"/>
            <w:r w:rsidRPr="004D3A5F">
              <w:rPr>
                <w:rFonts w:ascii="Cambria" w:hAnsi="Cambria"/>
              </w:rPr>
              <w:t>stagnum</w:t>
            </w:r>
            <w:proofErr w:type="spellEnd"/>
            <w:r w:rsidRPr="004D3A5F">
              <w:rPr>
                <w:rFonts w:ascii="Cambria" w:hAnsi="Cambria"/>
              </w:rPr>
              <w:t>. Ipse</w:t>
            </w:r>
            <w:r w:rsidR="009427AB" w:rsidRPr="004D3A5F">
              <w:rPr>
                <w:rFonts w:ascii="Cambria" w:hAnsi="Cambria"/>
                <w:vertAlign w:val="superscript"/>
              </w:rPr>
              <w:t>2</w:t>
            </w:r>
            <w:r w:rsidRPr="004D3A5F">
              <w:rPr>
                <w:rFonts w:ascii="Cambria" w:hAnsi="Cambria"/>
              </w:rPr>
              <w:t xml:space="preserve"> </w:t>
            </w:r>
            <w:proofErr w:type="spellStart"/>
            <w:r w:rsidRPr="004D3A5F">
              <w:rPr>
                <w:rFonts w:ascii="Cambria" w:hAnsi="Cambria"/>
              </w:rPr>
              <w:t>aquam</w:t>
            </w:r>
            <w:proofErr w:type="spellEnd"/>
            <w:r w:rsidRPr="004D3A5F">
              <w:rPr>
                <w:rFonts w:ascii="Cambria" w:hAnsi="Cambria"/>
              </w:rPr>
              <w:t xml:space="preserve"> </w:t>
            </w:r>
            <w:proofErr w:type="spellStart"/>
            <w:r w:rsidRPr="004D3A5F">
              <w:rPr>
                <w:rFonts w:ascii="Cambria" w:hAnsi="Cambria"/>
              </w:rPr>
              <w:t>signavit</w:t>
            </w:r>
            <w:proofErr w:type="spellEnd"/>
            <w:r w:rsidR="00AA6512" w:rsidRPr="004D3A5F">
              <w:rPr>
                <w:rFonts w:ascii="Cambria" w:hAnsi="Cambria"/>
              </w:rPr>
              <w:t>,</w:t>
            </w:r>
            <w:r w:rsidRPr="004D3A5F">
              <w:rPr>
                <w:rFonts w:ascii="Cambria" w:hAnsi="Cambria"/>
              </w:rPr>
              <w:t xml:space="preserve"> et </w:t>
            </w:r>
            <w:proofErr w:type="spellStart"/>
            <w:r w:rsidRPr="004D3A5F">
              <w:rPr>
                <w:rFonts w:ascii="Cambria" w:hAnsi="Cambria"/>
              </w:rPr>
              <w:t>mox</w:t>
            </w:r>
            <w:proofErr w:type="spellEnd"/>
            <w:r w:rsidRPr="004D3A5F">
              <w:rPr>
                <w:rFonts w:ascii="Cambria" w:hAnsi="Cambria"/>
              </w:rPr>
              <w:t xml:space="preserve"> </w:t>
            </w:r>
            <w:proofErr w:type="spellStart"/>
            <w:r w:rsidRPr="004D3A5F">
              <w:rPr>
                <w:rFonts w:ascii="Cambria" w:hAnsi="Cambria"/>
              </w:rPr>
              <w:t>sicut</w:t>
            </w:r>
            <w:proofErr w:type="spellEnd"/>
            <w:r w:rsidRPr="004D3A5F">
              <w:rPr>
                <w:rFonts w:ascii="Cambria" w:hAnsi="Cambria"/>
              </w:rPr>
              <w:t xml:space="preserve"> </w:t>
            </w:r>
            <w:proofErr w:type="spellStart"/>
            <w:r w:rsidRPr="004D3A5F">
              <w:rPr>
                <w:rFonts w:ascii="Cambria" w:hAnsi="Cambria"/>
              </w:rPr>
              <w:t>terra</w:t>
            </w:r>
            <w:proofErr w:type="spellEnd"/>
            <w:r w:rsidRPr="004D3A5F">
              <w:rPr>
                <w:rFonts w:ascii="Cambria" w:hAnsi="Cambria"/>
              </w:rPr>
              <w:t xml:space="preserve"> </w:t>
            </w:r>
            <w:proofErr w:type="spellStart"/>
            <w:r w:rsidRPr="004D3A5F">
              <w:rPr>
                <w:rFonts w:ascii="Cambria" w:hAnsi="Cambria"/>
              </w:rPr>
              <w:t>arida</w:t>
            </w:r>
            <w:proofErr w:type="spellEnd"/>
            <w:r w:rsidRPr="004D3A5F">
              <w:rPr>
                <w:rFonts w:ascii="Cambria" w:hAnsi="Cambria"/>
              </w:rPr>
              <w:t xml:space="preserve"> </w:t>
            </w:r>
            <w:proofErr w:type="spellStart"/>
            <w:r w:rsidRPr="004D3A5F">
              <w:rPr>
                <w:rFonts w:ascii="Cambria" w:hAnsi="Cambria"/>
              </w:rPr>
              <w:t>fixa</w:t>
            </w:r>
            <w:proofErr w:type="spellEnd"/>
            <w:r w:rsidRPr="004D3A5F">
              <w:rPr>
                <w:rFonts w:ascii="Cambria" w:hAnsi="Cambria"/>
              </w:rPr>
              <w:t xml:space="preserve"> </w:t>
            </w:r>
            <w:proofErr w:type="spellStart"/>
            <w:r w:rsidRPr="004D3A5F">
              <w:rPr>
                <w:rFonts w:ascii="Cambria" w:hAnsi="Cambria"/>
              </w:rPr>
              <w:t>permansit</w:t>
            </w:r>
            <w:proofErr w:type="spellEnd"/>
            <w:r w:rsidRPr="004D3A5F">
              <w:rPr>
                <w:rFonts w:ascii="Cambria" w:hAnsi="Cambria"/>
              </w:rPr>
              <w:t xml:space="preserve">, </w:t>
            </w:r>
            <w:proofErr w:type="spellStart"/>
            <w:r w:rsidRPr="004D3A5F">
              <w:rPr>
                <w:rFonts w:ascii="Cambria" w:hAnsi="Cambria"/>
              </w:rPr>
              <w:t>dixitque</w:t>
            </w:r>
            <w:proofErr w:type="spellEnd"/>
            <w:r w:rsidRPr="004D3A5F">
              <w:rPr>
                <w:rFonts w:ascii="Cambria" w:hAnsi="Cambria"/>
              </w:rPr>
              <w:t xml:space="preserve">: „Si </w:t>
            </w:r>
            <w:proofErr w:type="spellStart"/>
            <w:r w:rsidRPr="004D3A5F">
              <w:rPr>
                <w:rFonts w:ascii="Cambria" w:hAnsi="Cambria"/>
              </w:rPr>
              <w:t>veri</w:t>
            </w:r>
            <w:proofErr w:type="spellEnd"/>
            <w:r w:rsidRPr="004D3A5F">
              <w:rPr>
                <w:rFonts w:ascii="Cambria" w:hAnsi="Cambria"/>
              </w:rPr>
              <w:t xml:space="preserve"> </w:t>
            </w:r>
            <w:proofErr w:type="spellStart"/>
            <w:r w:rsidRPr="004D3A5F">
              <w:rPr>
                <w:rFonts w:ascii="Cambria" w:hAnsi="Cambria"/>
              </w:rPr>
              <w:t>sunt</w:t>
            </w:r>
            <w:proofErr w:type="spellEnd"/>
            <w:r w:rsidRPr="004D3A5F">
              <w:rPr>
                <w:rFonts w:ascii="Cambria" w:hAnsi="Cambria"/>
              </w:rPr>
              <w:t xml:space="preserve"> </w:t>
            </w:r>
            <w:proofErr w:type="spellStart"/>
            <w:r w:rsidRPr="004D3A5F">
              <w:rPr>
                <w:rFonts w:ascii="Cambria" w:hAnsi="Cambria"/>
              </w:rPr>
              <w:t>dei</w:t>
            </w:r>
            <w:proofErr w:type="spellEnd"/>
            <w:r w:rsidRPr="004D3A5F">
              <w:rPr>
                <w:rFonts w:ascii="Cambria" w:hAnsi="Cambria"/>
              </w:rPr>
              <w:t xml:space="preserve"> </w:t>
            </w:r>
            <w:proofErr w:type="spellStart"/>
            <w:r w:rsidRPr="004D3A5F">
              <w:rPr>
                <w:rFonts w:ascii="Cambria" w:hAnsi="Cambria"/>
              </w:rPr>
              <w:t>vestri</w:t>
            </w:r>
            <w:proofErr w:type="spellEnd"/>
            <w:r w:rsidRPr="004D3A5F">
              <w:rPr>
                <w:rFonts w:ascii="Cambria" w:hAnsi="Cambria"/>
              </w:rPr>
              <w:t xml:space="preserve">, </w:t>
            </w:r>
            <w:proofErr w:type="spellStart"/>
            <w:r w:rsidRPr="004D3A5F">
              <w:rPr>
                <w:rFonts w:ascii="Cambria" w:hAnsi="Cambria"/>
              </w:rPr>
              <w:t>ostendite</w:t>
            </w:r>
            <w:proofErr w:type="spellEnd"/>
            <w:r w:rsidRPr="004D3A5F">
              <w:rPr>
                <w:rFonts w:ascii="Cambria" w:hAnsi="Cambria"/>
              </w:rPr>
              <w:t xml:space="preserve"> </w:t>
            </w:r>
            <w:proofErr w:type="spellStart"/>
            <w:r w:rsidRPr="004D3A5F">
              <w:rPr>
                <w:rFonts w:ascii="Cambria" w:hAnsi="Cambria"/>
              </w:rPr>
              <w:t>virtutem</w:t>
            </w:r>
            <w:proofErr w:type="spellEnd"/>
            <w:r w:rsidRPr="004D3A5F">
              <w:rPr>
                <w:rFonts w:ascii="Cambria" w:hAnsi="Cambria"/>
              </w:rPr>
              <w:t xml:space="preserve"> </w:t>
            </w:r>
            <w:proofErr w:type="spellStart"/>
            <w:r w:rsidRPr="004D3A5F">
              <w:rPr>
                <w:rFonts w:ascii="Cambria" w:hAnsi="Cambria"/>
              </w:rPr>
              <w:t>eorum</w:t>
            </w:r>
            <w:proofErr w:type="spellEnd"/>
            <w:r w:rsidRPr="004D3A5F">
              <w:rPr>
                <w:rFonts w:ascii="Cambria" w:hAnsi="Cambria"/>
              </w:rPr>
              <w:t xml:space="preserve"> et ingredimini</w:t>
            </w:r>
            <w:r w:rsidR="009427AB" w:rsidRPr="004D3A5F">
              <w:rPr>
                <w:rFonts w:ascii="Cambria" w:hAnsi="Cambria"/>
                <w:vertAlign w:val="superscript"/>
              </w:rPr>
              <w:t>3</w:t>
            </w:r>
            <w:r w:rsidRPr="004D3A5F">
              <w:rPr>
                <w:rFonts w:ascii="Cambria" w:hAnsi="Cambria"/>
              </w:rPr>
              <w:t xml:space="preserve"> </w:t>
            </w:r>
            <w:proofErr w:type="spellStart"/>
            <w:r w:rsidRPr="004D3A5F">
              <w:rPr>
                <w:rFonts w:ascii="Cambria" w:hAnsi="Cambria"/>
              </w:rPr>
              <w:t>huc</w:t>
            </w:r>
            <w:proofErr w:type="spellEnd"/>
            <w:r w:rsidRPr="004D3A5F">
              <w:rPr>
                <w:rFonts w:ascii="Cambria" w:hAnsi="Cambria"/>
              </w:rPr>
              <w:t>!“</w:t>
            </w:r>
          </w:p>
          <w:p w:rsidR="00D316CC" w:rsidRPr="00A339CF" w:rsidRDefault="00D316CC" w:rsidP="004D3A5F">
            <w:pPr>
              <w:spacing w:line="360" w:lineRule="auto"/>
              <w:rPr>
                <w:rFonts w:ascii="Cambria" w:hAnsi="Cambria"/>
                <w:lang w:val="en-US"/>
              </w:rPr>
            </w:pPr>
            <w:proofErr w:type="spellStart"/>
            <w:r w:rsidRPr="00A339CF">
              <w:rPr>
                <w:rFonts w:ascii="Cambria" w:hAnsi="Cambria"/>
                <w:lang w:val="en-US"/>
              </w:rPr>
              <w:t>Ingressique</w:t>
            </w:r>
            <w:proofErr w:type="spellEnd"/>
            <w:r w:rsidRPr="00A339CF">
              <w:rPr>
                <w:rFonts w:ascii="Cambria" w:hAnsi="Cambria"/>
                <w:lang w:val="en-US"/>
              </w:rPr>
              <w:t xml:space="preserve"> LXV </w:t>
            </w:r>
            <w:proofErr w:type="spellStart"/>
            <w:r w:rsidRPr="00A339CF">
              <w:rPr>
                <w:rFonts w:ascii="Cambria" w:hAnsi="Cambria"/>
                <w:lang w:val="en-US"/>
              </w:rPr>
              <w:t>viri</w:t>
            </w:r>
            <w:proofErr w:type="spellEnd"/>
            <w:r w:rsidRPr="00A339CF">
              <w:rPr>
                <w:rFonts w:ascii="Cambria" w:hAnsi="Cambria"/>
                <w:lang w:val="en-US"/>
              </w:rPr>
              <w:t xml:space="preserve"> </w:t>
            </w:r>
            <w:proofErr w:type="spellStart"/>
            <w:r w:rsidRPr="00A339CF">
              <w:rPr>
                <w:rFonts w:ascii="Cambria" w:hAnsi="Cambria"/>
                <w:lang w:val="en-US"/>
              </w:rPr>
              <w:t>stagnum</w:t>
            </w:r>
            <w:proofErr w:type="spellEnd"/>
            <w:r w:rsidRPr="00A339CF">
              <w:rPr>
                <w:rFonts w:ascii="Cambria" w:hAnsi="Cambria"/>
                <w:lang w:val="en-US"/>
              </w:rPr>
              <w:t xml:space="preserve"> continuo </w:t>
            </w:r>
            <w:proofErr w:type="spellStart"/>
            <w:r w:rsidRPr="00A339CF">
              <w:rPr>
                <w:rFonts w:ascii="Cambria" w:hAnsi="Cambria"/>
                <w:lang w:val="en-US"/>
              </w:rPr>
              <w:t>sunt</w:t>
            </w:r>
            <w:proofErr w:type="spellEnd"/>
            <w:r w:rsidRPr="00A339CF">
              <w:rPr>
                <w:rFonts w:ascii="Cambria" w:hAnsi="Cambria"/>
                <w:lang w:val="en-US"/>
              </w:rPr>
              <w:t xml:space="preserve"> </w:t>
            </w:r>
            <w:proofErr w:type="spellStart"/>
            <w:r w:rsidRPr="00A339CF">
              <w:rPr>
                <w:rFonts w:ascii="Cambria" w:hAnsi="Cambria"/>
                <w:lang w:val="en-US"/>
              </w:rPr>
              <w:t>submersi</w:t>
            </w:r>
            <w:proofErr w:type="spellEnd"/>
            <w:r w:rsidRPr="00A339CF">
              <w:rPr>
                <w:rFonts w:ascii="Cambria" w:hAnsi="Cambria"/>
                <w:lang w:val="en-US"/>
              </w:rPr>
              <w:t>.</w:t>
            </w:r>
          </w:p>
          <w:p w:rsidR="00D316CC" w:rsidRPr="004D3A5F" w:rsidRDefault="006B049E" w:rsidP="004D3A5F">
            <w:pPr>
              <w:spacing w:line="360" w:lineRule="auto"/>
              <w:rPr>
                <w:rFonts w:ascii="Cambria" w:hAnsi="Cambria"/>
              </w:rPr>
            </w:pPr>
            <w:r w:rsidRPr="00A339CF">
              <w:rPr>
                <w:rFonts w:ascii="Cambria" w:hAnsi="Cambria"/>
                <w:lang w:val="en-US"/>
              </w:rPr>
              <w:t xml:space="preserve">Blasius: </w:t>
            </w:r>
            <w:r w:rsidR="00D316CC" w:rsidRPr="00A339CF">
              <w:rPr>
                <w:rFonts w:ascii="Cambria" w:hAnsi="Cambria"/>
                <w:lang w:val="en-US"/>
              </w:rPr>
              <w:t>„Cognosce</w:t>
            </w:r>
            <w:r w:rsidR="00A935CA" w:rsidRPr="00A339CF">
              <w:rPr>
                <w:rFonts w:ascii="Cambria" w:hAnsi="Cambria"/>
                <w:vertAlign w:val="superscript"/>
                <w:lang w:val="en-US"/>
              </w:rPr>
              <w:t>4</w:t>
            </w:r>
            <w:r w:rsidR="00D316CC" w:rsidRPr="00A339CF">
              <w:rPr>
                <w:rFonts w:ascii="Cambria" w:hAnsi="Cambria"/>
                <w:lang w:val="en-US"/>
              </w:rPr>
              <w:t>, miser, quia</w:t>
            </w:r>
            <w:r w:rsidR="009427AB" w:rsidRPr="00A339CF">
              <w:rPr>
                <w:rFonts w:ascii="Cambria" w:hAnsi="Cambria"/>
                <w:vertAlign w:val="superscript"/>
                <w:lang w:val="en-US"/>
              </w:rPr>
              <w:t>5</w:t>
            </w:r>
            <w:r w:rsidR="00D316CC" w:rsidRPr="00A339CF">
              <w:rPr>
                <w:rFonts w:ascii="Cambria" w:hAnsi="Cambria"/>
                <w:lang w:val="en-US"/>
              </w:rPr>
              <w:t xml:space="preserve"> Christi </w:t>
            </w:r>
            <w:proofErr w:type="spellStart"/>
            <w:r w:rsidR="00D316CC" w:rsidRPr="00A339CF">
              <w:rPr>
                <w:rFonts w:ascii="Cambria" w:hAnsi="Cambria"/>
                <w:lang w:val="en-US"/>
              </w:rPr>
              <w:t>servus</w:t>
            </w:r>
            <w:proofErr w:type="spellEnd"/>
            <w:r w:rsidR="00D316CC" w:rsidRPr="00A339CF">
              <w:rPr>
                <w:rFonts w:ascii="Cambria" w:hAnsi="Cambria"/>
                <w:lang w:val="en-US"/>
              </w:rPr>
              <w:t xml:space="preserve"> sum </w:t>
            </w:r>
            <w:proofErr w:type="spellStart"/>
            <w:r w:rsidR="00D316CC" w:rsidRPr="00A339CF">
              <w:rPr>
                <w:rFonts w:ascii="Cambria" w:hAnsi="Cambria"/>
                <w:lang w:val="en-US"/>
              </w:rPr>
              <w:t>nec</w:t>
            </w:r>
            <w:proofErr w:type="spellEnd"/>
            <w:r w:rsidR="00D316CC" w:rsidRPr="00A339CF">
              <w:rPr>
                <w:rFonts w:ascii="Cambria" w:hAnsi="Cambria"/>
                <w:lang w:val="en-US"/>
              </w:rPr>
              <w:t xml:space="preserve"> </w:t>
            </w:r>
            <w:proofErr w:type="spellStart"/>
            <w:r w:rsidR="00D316CC" w:rsidRPr="00A339CF">
              <w:rPr>
                <w:rFonts w:ascii="Cambria" w:hAnsi="Cambria"/>
                <w:lang w:val="en-US"/>
              </w:rPr>
              <w:t>daemones</w:t>
            </w:r>
            <w:proofErr w:type="spellEnd"/>
            <w:r w:rsidR="00D316CC" w:rsidRPr="00A339CF">
              <w:rPr>
                <w:rFonts w:ascii="Cambria" w:hAnsi="Cambria"/>
                <w:lang w:val="en-US"/>
              </w:rPr>
              <w:t xml:space="preserve"> </w:t>
            </w:r>
            <w:proofErr w:type="spellStart"/>
            <w:r w:rsidR="00D316CC" w:rsidRPr="00A339CF">
              <w:rPr>
                <w:rFonts w:ascii="Cambria" w:hAnsi="Cambria"/>
                <w:lang w:val="en-US"/>
              </w:rPr>
              <w:t>adoro</w:t>
            </w:r>
            <w:proofErr w:type="spellEnd"/>
            <w:proofErr w:type="gramStart"/>
            <w:r w:rsidR="00D316CC" w:rsidRPr="00A339CF">
              <w:rPr>
                <w:rFonts w:ascii="Cambria" w:hAnsi="Cambria"/>
                <w:lang w:val="en-US"/>
              </w:rPr>
              <w:t>.“</w:t>
            </w:r>
            <w:proofErr w:type="gramEnd"/>
            <w:r w:rsidR="00D316CC" w:rsidRPr="00A339CF">
              <w:rPr>
                <w:rFonts w:ascii="Cambria" w:hAnsi="Cambria"/>
                <w:lang w:val="en-US"/>
              </w:rPr>
              <w:t xml:space="preserve"> </w:t>
            </w:r>
            <w:r w:rsidR="00D316CC" w:rsidRPr="004D3A5F">
              <w:rPr>
                <w:rFonts w:ascii="Cambria" w:hAnsi="Cambria"/>
              </w:rPr>
              <w:t xml:space="preserve">Et </w:t>
            </w:r>
            <w:proofErr w:type="spellStart"/>
            <w:r w:rsidR="00D316CC" w:rsidRPr="004D3A5F">
              <w:rPr>
                <w:rFonts w:ascii="Cambria" w:hAnsi="Cambria"/>
              </w:rPr>
              <w:t>statim</w:t>
            </w:r>
            <w:proofErr w:type="spellEnd"/>
            <w:r w:rsidR="00D316CC" w:rsidRPr="004D3A5F">
              <w:rPr>
                <w:rFonts w:ascii="Cambria" w:hAnsi="Cambria"/>
              </w:rPr>
              <w:t xml:space="preserve"> iussit</w:t>
            </w:r>
            <w:r w:rsidRPr="004D3A5F">
              <w:rPr>
                <w:rFonts w:ascii="Cambria" w:hAnsi="Cambria"/>
                <w:vertAlign w:val="superscript"/>
              </w:rPr>
              <w:t>1</w:t>
            </w:r>
            <w:r w:rsidR="00D316CC" w:rsidRPr="004D3A5F">
              <w:rPr>
                <w:rFonts w:ascii="Cambria" w:hAnsi="Cambria"/>
              </w:rPr>
              <w:t xml:space="preserve"> </w:t>
            </w:r>
            <w:proofErr w:type="spellStart"/>
            <w:r w:rsidR="00D316CC" w:rsidRPr="004D3A5F">
              <w:rPr>
                <w:rFonts w:ascii="Cambria" w:hAnsi="Cambria"/>
              </w:rPr>
              <w:t>eum</w:t>
            </w:r>
            <w:proofErr w:type="spellEnd"/>
            <w:r w:rsidR="00D316CC" w:rsidRPr="004D3A5F">
              <w:rPr>
                <w:rFonts w:ascii="Cambria" w:hAnsi="Cambria"/>
              </w:rPr>
              <w:t xml:space="preserve"> </w:t>
            </w:r>
            <w:proofErr w:type="spellStart"/>
            <w:r w:rsidR="00D316CC" w:rsidRPr="004D3A5F">
              <w:rPr>
                <w:rFonts w:ascii="Cambria" w:hAnsi="Cambria"/>
              </w:rPr>
              <w:t>decollari</w:t>
            </w:r>
            <w:proofErr w:type="spellEnd"/>
            <w:r w:rsidR="00D316CC" w:rsidRPr="004D3A5F">
              <w:rPr>
                <w:rFonts w:ascii="Cambria" w:hAnsi="Cambria"/>
              </w:rPr>
              <w:t>.</w:t>
            </w:r>
          </w:p>
          <w:p w:rsidR="00D316CC" w:rsidRPr="004D3A5F" w:rsidRDefault="00D316CC" w:rsidP="004D3A5F">
            <w:pPr>
              <w:spacing w:line="360" w:lineRule="auto"/>
              <w:jc w:val="both"/>
              <w:rPr>
                <w:rFonts w:ascii="Cambria" w:hAnsi="Cambria"/>
                <w:bCs/>
                <w:lang w:eastAsia="de-DE"/>
              </w:rPr>
            </w:pPr>
          </w:p>
        </w:tc>
        <w:tc>
          <w:tcPr>
            <w:tcW w:w="2517" w:type="dxa"/>
            <w:shd w:val="clear" w:color="auto" w:fill="auto"/>
          </w:tcPr>
          <w:p w:rsidR="006B049E" w:rsidRPr="004D3A5F" w:rsidRDefault="006B049E" w:rsidP="006034F8">
            <w:pPr>
              <w:rPr>
                <w:rFonts w:ascii="Cambria" w:hAnsi="Cambria"/>
                <w:bCs/>
                <w:sz w:val="20"/>
                <w:szCs w:val="20"/>
              </w:rPr>
            </w:pPr>
            <w:r w:rsidRPr="004D3A5F">
              <w:rPr>
                <w:rFonts w:ascii="Cambria" w:hAnsi="Cambria"/>
                <w:b/>
                <w:sz w:val="20"/>
                <w:szCs w:val="20"/>
              </w:rPr>
              <w:t xml:space="preserve">1 </w:t>
            </w:r>
            <w:proofErr w:type="spellStart"/>
            <w:r w:rsidRPr="004D3A5F">
              <w:rPr>
                <w:rFonts w:ascii="Cambria" w:hAnsi="Cambria"/>
                <w:b/>
                <w:sz w:val="20"/>
                <w:szCs w:val="20"/>
              </w:rPr>
              <w:t>iussit</w:t>
            </w:r>
            <w:proofErr w:type="spellEnd"/>
            <w:r w:rsidRPr="004D3A5F">
              <w:rPr>
                <w:rFonts w:ascii="Cambria" w:hAnsi="Cambria"/>
                <w:bCs/>
                <w:sz w:val="20"/>
                <w:szCs w:val="20"/>
              </w:rPr>
              <w:t>: Subjekt ist der Statthalter</w:t>
            </w:r>
          </w:p>
          <w:p w:rsidR="009427AB" w:rsidRPr="004D3A5F" w:rsidRDefault="009427AB" w:rsidP="006034F8">
            <w:pPr>
              <w:rPr>
                <w:rFonts w:ascii="Cambria" w:hAnsi="Cambria"/>
                <w:bCs/>
                <w:sz w:val="20"/>
                <w:szCs w:val="20"/>
              </w:rPr>
            </w:pPr>
            <w:r w:rsidRPr="004D3A5F">
              <w:rPr>
                <w:rFonts w:ascii="Cambria" w:hAnsi="Cambria"/>
                <w:b/>
                <w:sz w:val="20"/>
                <w:szCs w:val="20"/>
              </w:rPr>
              <w:t>2</w:t>
            </w:r>
            <w:r w:rsidRPr="004D3A5F">
              <w:rPr>
                <w:rFonts w:ascii="Cambria" w:hAnsi="Cambria"/>
                <w:bCs/>
                <w:sz w:val="20"/>
                <w:szCs w:val="20"/>
              </w:rPr>
              <w:t>: Blasius</w:t>
            </w:r>
          </w:p>
          <w:p w:rsidR="00C23C10" w:rsidRPr="004D3A5F" w:rsidRDefault="00C23C10" w:rsidP="006034F8">
            <w:pPr>
              <w:rPr>
                <w:rFonts w:ascii="Cambria" w:hAnsi="Cambria"/>
                <w:bCs/>
                <w:sz w:val="20"/>
                <w:szCs w:val="20"/>
              </w:rPr>
            </w:pPr>
          </w:p>
          <w:p w:rsidR="00AA6512" w:rsidRPr="004D3A5F" w:rsidRDefault="00AA6512" w:rsidP="006034F8">
            <w:pPr>
              <w:rPr>
                <w:rFonts w:ascii="Cambria" w:hAnsi="Cambria"/>
                <w:bCs/>
                <w:sz w:val="20"/>
                <w:szCs w:val="20"/>
              </w:rPr>
            </w:pPr>
          </w:p>
          <w:p w:rsidR="00C23C10" w:rsidRPr="004D3A5F" w:rsidRDefault="009427AB" w:rsidP="006034F8">
            <w:pPr>
              <w:rPr>
                <w:rFonts w:ascii="Cambria" w:hAnsi="Cambria"/>
                <w:bCs/>
                <w:sz w:val="20"/>
                <w:szCs w:val="20"/>
              </w:rPr>
            </w:pPr>
            <w:r w:rsidRPr="004D3A5F">
              <w:rPr>
                <w:rFonts w:ascii="Cambria" w:hAnsi="Cambria"/>
                <w:b/>
                <w:sz w:val="20"/>
                <w:szCs w:val="20"/>
              </w:rPr>
              <w:t>3</w:t>
            </w:r>
            <w:r w:rsidR="00C23C10" w:rsidRPr="004D3A5F">
              <w:rPr>
                <w:rFonts w:ascii="Cambria" w:hAnsi="Cambria"/>
                <w:b/>
                <w:sz w:val="20"/>
                <w:szCs w:val="20"/>
              </w:rPr>
              <w:t xml:space="preserve"> </w:t>
            </w:r>
            <w:proofErr w:type="spellStart"/>
            <w:r w:rsidR="00C23C10" w:rsidRPr="004D3A5F">
              <w:rPr>
                <w:rFonts w:ascii="Cambria" w:hAnsi="Cambria"/>
                <w:b/>
                <w:sz w:val="20"/>
                <w:szCs w:val="20"/>
              </w:rPr>
              <w:t>ingredimini</w:t>
            </w:r>
            <w:proofErr w:type="spellEnd"/>
            <w:r w:rsidR="00C23C10" w:rsidRPr="004D3A5F">
              <w:rPr>
                <w:rFonts w:ascii="Cambria" w:hAnsi="Cambria"/>
                <w:bCs/>
                <w:sz w:val="20"/>
                <w:szCs w:val="20"/>
              </w:rPr>
              <w:t xml:space="preserve">: Imperativ Plural von </w:t>
            </w:r>
            <w:proofErr w:type="spellStart"/>
            <w:r w:rsidR="00C23C10" w:rsidRPr="004D3A5F">
              <w:rPr>
                <w:rFonts w:ascii="Cambria" w:hAnsi="Cambria"/>
                <w:bCs/>
                <w:sz w:val="20"/>
                <w:szCs w:val="20"/>
              </w:rPr>
              <w:t>ingredi</w:t>
            </w:r>
            <w:proofErr w:type="spellEnd"/>
            <w:r w:rsidR="00AA6512" w:rsidRPr="004D3A5F">
              <w:rPr>
                <w:rFonts w:ascii="Cambria" w:hAnsi="Cambria"/>
                <w:bCs/>
                <w:sz w:val="20"/>
                <w:szCs w:val="20"/>
              </w:rPr>
              <w:t>, gerichtet an den Statthalter und seine Schergen</w:t>
            </w:r>
          </w:p>
          <w:p w:rsidR="00C23C10" w:rsidRPr="004D3A5F" w:rsidRDefault="009427AB" w:rsidP="00AA6512">
            <w:pPr>
              <w:rPr>
                <w:rFonts w:ascii="Cambria" w:hAnsi="Cambria"/>
                <w:bCs/>
                <w:sz w:val="20"/>
                <w:szCs w:val="20"/>
              </w:rPr>
            </w:pPr>
            <w:r w:rsidRPr="004D3A5F">
              <w:rPr>
                <w:rFonts w:ascii="Cambria" w:hAnsi="Cambria"/>
                <w:b/>
                <w:sz w:val="20"/>
                <w:szCs w:val="20"/>
              </w:rPr>
              <w:t>4</w:t>
            </w:r>
            <w:r w:rsidR="00C23C10" w:rsidRPr="004D3A5F">
              <w:rPr>
                <w:rFonts w:ascii="Cambria" w:hAnsi="Cambria"/>
                <w:bCs/>
                <w:sz w:val="20"/>
                <w:szCs w:val="20"/>
              </w:rPr>
              <w:t>: an den Statthalter ge</w:t>
            </w:r>
            <w:r w:rsidR="00AA6512" w:rsidRPr="004D3A5F">
              <w:rPr>
                <w:rFonts w:ascii="Cambria" w:hAnsi="Cambria"/>
                <w:bCs/>
                <w:sz w:val="20"/>
                <w:szCs w:val="20"/>
              </w:rPr>
              <w:t>richtet</w:t>
            </w:r>
          </w:p>
          <w:p w:rsidR="00C23C10" w:rsidRPr="004D3A5F" w:rsidRDefault="009427AB" w:rsidP="006034F8">
            <w:pPr>
              <w:rPr>
                <w:rFonts w:ascii="Cambria" w:hAnsi="Cambria"/>
                <w:bCs/>
                <w:sz w:val="20"/>
                <w:szCs w:val="20"/>
              </w:rPr>
            </w:pPr>
            <w:r w:rsidRPr="004D3A5F">
              <w:rPr>
                <w:rFonts w:ascii="Cambria" w:hAnsi="Cambria"/>
                <w:b/>
                <w:sz w:val="20"/>
                <w:szCs w:val="20"/>
              </w:rPr>
              <w:t>5</w:t>
            </w:r>
            <w:r w:rsidR="00C23C10" w:rsidRPr="004D3A5F">
              <w:rPr>
                <w:rFonts w:ascii="Cambria" w:hAnsi="Cambria"/>
                <w:b/>
                <w:sz w:val="20"/>
                <w:szCs w:val="20"/>
              </w:rPr>
              <w:t xml:space="preserve"> </w:t>
            </w:r>
            <w:proofErr w:type="spellStart"/>
            <w:r w:rsidR="00C23C10" w:rsidRPr="004D3A5F">
              <w:rPr>
                <w:rFonts w:ascii="Cambria" w:hAnsi="Cambria"/>
                <w:b/>
                <w:sz w:val="20"/>
                <w:szCs w:val="20"/>
              </w:rPr>
              <w:t>quia</w:t>
            </w:r>
            <w:proofErr w:type="spellEnd"/>
            <w:r w:rsidR="00C23C10" w:rsidRPr="004D3A5F">
              <w:rPr>
                <w:rFonts w:ascii="Cambria" w:hAnsi="Cambria"/>
                <w:bCs/>
                <w:sz w:val="20"/>
                <w:szCs w:val="20"/>
              </w:rPr>
              <w:t>: dass</w:t>
            </w:r>
          </w:p>
        </w:tc>
      </w:tr>
    </w:tbl>
    <w:p w:rsidR="00BE66CB" w:rsidRDefault="00BE66CB" w:rsidP="00BE66CB">
      <w:pPr>
        <w:spacing w:line="360" w:lineRule="auto"/>
        <w:jc w:val="both"/>
        <w:rPr>
          <w:rFonts w:ascii="Cambria" w:hAnsi="Cambria"/>
          <w:bCs/>
          <w:lang w:eastAsia="de-DE"/>
        </w:rPr>
      </w:pPr>
      <w:bookmarkStart w:id="0" w:name="_GoBack"/>
      <w:bookmarkEnd w:id="0"/>
    </w:p>
    <w:p w:rsidR="007A26D2" w:rsidRPr="00326DCA" w:rsidRDefault="007A26D2" w:rsidP="007A26D2">
      <w:pPr>
        <w:pStyle w:val="Input"/>
        <w:spacing w:line="360" w:lineRule="auto"/>
        <w:jc w:val="left"/>
        <w:rPr>
          <w:rFonts w:ascii="Cambria" w:hAnsi="Cambria"/>
          <w:b w:val="0"/>
          <w:bCs/>
          <w:i/>
          <w:iCs/>
          <w:u w:val="single"/>
          <w:lang w:val="de-AT"/>
        </w:rPr>
      </w:pPr>
      <w:r w:rsidRPr="00326DCA">
        <w:rPr>
          <w:rFonts w:ascii="Cambria" w:hAnsi="Cambria"/>
          <w:b w:val="0"/>
          <w:bCs/>
          <w:i/>
          <w:iCs/>
          <w:u w:val="single"/>
          <w:lang w:val="de-AT"/>
        </w:rPr>
        <w:t>1) Finde zu folgenden alphabetisch aufgelisteten Fremd- bzw. Lehnwörtern im Interpretationstext das lateinische Textzitat und trage dieses in die Tabelle ein! (2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5"/>
        <w:gridCol w:w="4652"/>
      </w:tblGrid>
      <w:tr w:rsidR="007A26D2" w:rsidRPr="004D3A5F" w:rsidTr="004D3A5F">
        <w:tc>
          <w:tcPr>
            <w:tcW w:w="4635" w:type="dxa"/>
            <w:shd w:val="clear" w:color="auto" w:fill="C0C0C0"/>
          </w:tcPr>
          <w:p w:rsidR="007A26D2" w:rsidRPr="004D3A5F" w:rsidRDefault="007A26D2" w:rsidP="004D3A5F">
            <w:pPr>
              <w:spacing w:line="360" w:lineRule="auto"/>
              <w:jc w:val="center"/>
              <w:rPr>
                <w:rFonts w:ascii="Cambria" w:hAnsi="Cambria"/>
                <w:b/>
              </w:rPr>
            </w:pPr>
            <w:r w:rsidRPr="004D3A5F">
              <w:rPr>
                <w:rFonts w:ascii="Cambria" w:hAnsi="Cambria"/>
                <w:b/>
              </w:rPr>
              <w:t>Fremd- bzw. Lehnwort</w:t>
            </w:r>
          </w:p>
        </w:tc>
        <w:tc>
          <w:tcPr>
            <w:tcW w:w="4652" w:type="dxa"/>
            <w:shd w:val="clear" w:color="auto" w:fill="C0C0C0"/>
          </w:tcPr>
          <w:p w:rsidR="007A26D2" w:rsidRPr="004D3A5F" w:rsidRDefault="007A26D2" w:rsidP="004D3A5F">
            <w:pPr>
              <w:spacing w:line="360" w:lineRule="auto"/>
              <w:jc w:val="center"/>
              <w:rPr>
                <w:rFonts w:ascii="Cambria" w:hAnsi="Cambria"/>
                <w:b/>
              </w:rPr>
            </w:pPr>
            <w:r w:rsidRPr="004D3A5F">
              <w:rPr>
                <w:rFonts w:ascii="Cambria" w:hAnsi="Cambria"/>
                <w:b/>
              </w:rPr>
              <w:t>lateinisches Textzitat</w:t>
            </w:r>
          </w:p>
        </w:tc>
      </w:tr>
      <w:tr w:rsidR="001A3907" w:rsidRPr="004D3A5F" w:rsidTr="004D3A5F">
        <w:tc>
          <w:tcPr>
            <w:tcW w:w="4635" w:type="dxa"/>
            <w:shd w:val="clear" w:color="auto" w:fill="auto"/>
          </w:tcPr>
          <w:p w:rsidR="001A3907" w:rsidRPr="004D3A5F" w:rsidRDefault="001A3907" w:rsidP="004D3A5F">
            <w:pPr>
              <w:spacing w:line="360" w:lineRule="auto"/>
              <w:jc w:val="both"/>
              <w:rPr>
                <w:rFonts w:ascii="Cambria" w:hAnsi="Cambria"/>
                <w:bCs/>
              </w:rPr>
            </w:pPr>
            <w:r w:rsidRPr="004D3A5F">
              <w:rPr>
                <w:rFonts w:ascii="Cambria" w:hAnsi="Cambria"/>
                <w:bCs/>
              </w:rPr>
              <w:t>fixieren</w:t>
            </w:r>
          </w:p>
        </w:tc>
        <w:tc>
          <w:tcPr>
            <w:tcW w:w="4652" w:type="dxa"/>
            <w:shd w:val="clear" w:color="auto" w:fill="auto"/>
          </w:tcPr>
          <w:p w:rsidR="001A3907" w:rsidRPr="004D3A5F" w:rsidRDefault="001A3907" w:rsidP="004D3A5F">
            <w:pPr>
              <w:spacing w:line="360" w:lineRule="auto"/>
              <w:jc w:val="both"/>
              <w:rPr>
                <w:rFonts w:ascii="Cambria" w:hAnsi="Cambria"/>
                <w:bCs/>
              </w:rPr>
            </w:pPr>
          </w:p>
        </w:tc>
      </w:tr>
      <w:tr w:rsidR="001A3907" w:rsidRPr="004D3A5F" w:rsidTr="004D3A5F">
        <w:tc>
          <w:tcPr>
            <w:tcW w:w="4635" w:type="dxa"/>
            <w:shd w:val="clear" w:color="auto" w:fill="auto"/>
          </w:tcPr>
          <w:p w:rsidR="001A3907" w:rsidRPr="004D3A5F" w:rsidRDefault="001A3907" w:rsidP="004D3A5F">
            <w:pPr>
              <w:spacing w:line="360" w:lineRule="auto"/>
              <w:jc w:val="both"/>
              <w:rPr>
                <w:rFonts w:ascii="Cambria" w:hAnsi="Cambria"/>
                <w:bCs/>
              </w:rPr>
            </w:pPr>
            <w:r w:rsidRPr="004D3A5F">
              <w:rPr>
                <w:rFonts w:ascii="Cambria" w:hAnsi="Cambria"/>
                <w:bCs/>
              </w:rPr>
              <w:t>kognitiv</w:t>
            </w:r>
          </w:p>
        </w:tc>
        <w:tc>
          <w:tcPr>
            <w:tcW w:w="4652" w:type="dxa"/>
            <w:shd w:val="clear" w:color="auto" w:fill="auto"/>
          </w:tcPr>
          <w:p w:rsidR="001A3907" w:rsidRPr="004D3A5F" w:rsidRDefault="001A3907" w:rsidP="004D3A5F">
            <w:pPr>
              <w:spacing w:line="360" w:lineRule="auto"/>
              <w:jc w:val="both"/>
              <w:rPr>
                <w:rFonts w:ascii="Cambria" w:hAnsi="Cambria"/>
                <w:bCs/>
              </w:rPr>
            </w:pPr>
          </w:p>
        </w:tc>
      </w:tr>
      <w:tr w:rsidR="001A3907" w:rsidRPr="004D3A5F" w:rsidTr="004D3A5F">
        <w:tc>
          <w:tcPr>
            <w:tcW w:w="4635" w:type="dxa"/>
            <w:shd w:val="clear" w:color="auto" w:fill="auto"/>
          </w:tcPr>
          <w:p w:rsidR="001A3907" w:rsidRPr="004D3A5F" w:rsidRDefault="001A3907" w:rsidP="004D3A5F">
            <w:pPr>
              <w:spacing w:line="360" w:lineRule="auto"/>
              <w:jc w:val="both"/>
              <w:rPr>
                <w:rFonts w:ascii="Cambria" w:hAnsi="Cambria"/>
                <w:bCs/>
              </w:rPr>
            </w:pPr>
            <w:r w:rsidRPr="004D3A5F">
              <w:rPr>
                <w:rFonts w:ascii="Cambria" w:hAnsi="Cambria"/>
                <w:bCs/>
              </w:rPr>
              <w:t>kontinuierlich</w:t>
            </w:r>
          </w:p>
        </w:tc>
        <w:tc>
          <w:tcPr>
            <w:tcW w:w="4652" w:type="dxa"/>
            <w:shd w:val="clear" w:color="auto" w:fill="auto"/>
          </w:tcPr>
          <w:p w:rsidR="001A3907" w:rsidRPr="004D3A5F" w:rsidRDefault="001A3907" w:rsidP="004D3A5F">
            <w:pPr>
              <w:spacing w:line="360" w:lineRule="auto"/>
              <w:jc w:val="both"/>
              <w:rPr>
                <w:rFonts w:ascii="Cambria" w:hAnsi="Cambria"/>
                <w:bCs/>
              </w:rPr>
            </w:pPr>
          </w:p>
        </w:tc>
      </w:tr>
      <w:tr w:rsidR="001A3907" w:rsidRPr="004D3A5F" w:rsidTr="004D3A5F">
        <w:tc>
          <w:tcPr>
            <w:tcW w:w="4635" w:type="dxa"/>
            <w:shd w:val="clear" w:color="auto" w:fill="auto"/>
          </w:tcPr>
          <w:p w:rsidR="001A3907" w:rsidRPr="004D3A5F" w:rsidRDefault="001A3907" w:rsidP="004D3A5F">
            <w:pPr>
              <w:spacing w:line="360" w:lineRule="auto"/>
              <w:jc w:val="both"/>
              <w:rPr>
                <w:rFonts w:ascii="Cambria" w:hAnsi="Cambria"/>
                <w:bCs/>
              </w:rPr>
            </w:pPr>
            <w:r w:rsidRPr="004D3A5F">
              <w:rPr>
                <w:rFonts w:ascii="Cambria" w:hAnsi="Cambria"/>
                <w:bCs/>
              </w:rPr>
              <w:t>permanent</w:t>
            </w:r>
          </w:p>
        </w:tc>
        <w:tc>
          <w:tcPr>
            <w:tcW w:w="4652" w:type="dxa"/>
            <w:shd w:val="clear" w:color="auto" w:fill="auto"/>
          </w:tcPr>
          <w:p w:rsidR="001A3907" w:rsidRPr="004D3A5F" w:rsidRDefault="001A3907" w:rsidP="004D3A5F">
            <w:pPr>
              <w:spacing w:line="360" w:lineRule="auto"/>
              <w:jc w:val="both"/>
              <w:rPr>
                <w:rFonts w:ascii="Cambria" w:hAnsi="Cambria"/>
                <w:bCs/>
              </w:rPr>
            </w:pPr>
          </w:p>
        </w:tc>
      </w:tr>
      <w:tr w:rsidR="001A3907" w:rsidRPr="004D3A5F" w:rsidTr="004D3A5F">
        <w:tc>
          <w:tcPr>
            <w:tcW w:w="4635" w:type="dxa"/>
            <w:shd w:val="clear" w:color="auto" w:fill="auto"/>
          </w:tcPr>
          <w:p w:rsidR="001A3907" w:rsidRPr="004D3A5F" w:rsidRDefault="001A3907" w:rsidP="004D3A5F">
            <w:pPr>
              <w:spacing w:line="360" w:lineRule="auto"/>
              <w:jc w:val="both"/>
              <w:rPr>
                <w:rFonts w:ascii="Cambria" w:hAnsi="Cambria"/>
                <w:bCs/>
              </w:rPr>
            </w:pPr>
            <w:r w:rsidRPr="004D3A5F">
              <w:rPr>
                <w:rFonts w:ascii="Cambria" w:hAnsi="Cambria"/>
                <w:bCs/>
              </w:rPr>
              <w:t>stagnieren</w:t>
            </w:r>
          </w:p>
        </w:tc>
        <w:tc>
          <w:tcPr>
            <w:tcW w:w="4652" w:type="dxa"/>
            <w:shd w:val="clear" w:color="auto" w:fill="auto"/>
          </w:tcPr>
          <w:p w:rsidR="001A3907" w:rsidRPr="004D3A5F" w:rsidRDefault="001A3907" w:rsidP="004D3A5F">
            <w:pPr>
              <w:spacing w:line="360" w:lineRule="auto"/>
              <w:jc w:val="both"/>
              <w:rPr>
                <w:rFonts w:ascii="Cambria" w:hAnsi="Cambria"/>
                <w:bCs/>
              </w:rPr>
            </w:pPr>
          </w:p>
        </w:tc>
      </w:tr>
      <w:tr w:rsidR="001A3907" w:rsidRPr="004D3A5F" w:rsidTr="004D3A5F">
        <w:tc>
          <w:tcPr>
            <w:tcW w:w="4635" w:type="dxa"/>
            <w:shd w:val="clear" w:color="auto" w:fill="auto"/>
          </w:tcPr>
          <w:p w:rsidR="001A3907" w:rsidRPr="004D3A5F" w:rsidRDefault="001A3907" w:rsidP="004D3A5F">
            <w:pPr>
              <w:spacing w:line="360" w:lineRule="auto"/>
              <w:jc w:val="both"/>
              <w:rPr>
                <w:rFonts w:ascii="Cambria" w:hAnsi="Cambria"/>
                <w:bCs/>
              </w:rPr>
            </w:pPr>
            <w:r w:rsidRPr="004D3A5F">
              <w:rPr>
                <w:rFonts w:ascii="Cambria" w:hAnsi="Cambria"/>
                <w:bCs/>
              </w:rPr>
              <w:t>Terrarium</w:t>
            </w:r>
          </w:p>
        </w:tc>
        <w:tc>
          <w:tcPr>
            <w:tcW w:w="4652" w:type="dxa"/>
            <w:shd w:val="clear" w:color="auto" w:fill="auto"/>
          </w:tcPr>
          <w:p w:rsidR="001A3907" w:rsidRPr="004D3A5F" w:rsidRDefault="001A3907" w:rsidP="004D3A5F">
            <w:pPr>
              <w:spacing w:line="360" w:lineRule="auto"/>
              <w:jc w:val="both"/>
              <w:rPr>
                <w:rFonts w:ascii="Cambria" w:hAnsi="Cambria"/>
                <w:bCs/>
              </w:rPr>
            </w:pPr>
          </w:p>
        </w:tc>
      </w:tr>
    </w:tbl>
    <w:p w:rsidR="007A26D2" w:rsidRPr="00450F81" w:rsidRDefault="007A26D2" w:rsidP="007A26D2">
      <w:pPr>
        <w:spacing w:line="360" w:lineRule="auto"/>
        <w:jc w:val="both"/>
        <w:rPr>
          <w:rFonts w:ascii="Cambria" w:hAnsi="Cambria"/>
          <w:bCs/>
        </w:rPr>
      </w:pPr>
    </w:p>
    <w:p w:rsidR="009427AB" w:rsidRDefault="009427AB" w:rsidP="009427AB">
      <w:pPr>
        <w:spacing w:line="360" w:lineRule="auto"/>
        <w:rPr>
          <w:rFonts w:ascii="Cambria" w:hAnsi="Cambria"/>
          <w:i/>
          <w:iCs/>
          <w:u w:val="single"/>
          <w:lang w:eastAsia="de-DE"/>
        </w:rPr>
      </w:pPr>
      <w:r>
        <w:rPr>
          <w:rFonts w:ascii="Cambria" w:hAnsi="Cambria"/>
          <w:i/>
          <w:iCs/>
          <w:u w:val="single"/>
          <w:lang w:eastAsia="de-DE"/>
        </w:rPr>
        <w:t>2</w:t>
      </w:r>
      <w:r w:rsidRPr="00853D32">
        <w:rPr>
          <w:rFonts w:ascii="Cambria" w:hAnsi="Cambria"/>
          <w:i/>
          <w:iCs/>
          <w:u w:val="single"/>
          <w:lang w:eastAsia="de-DE"/>
        </w:rPr>
        <w:t xml:space="preserve">) Vervollständige folgende Sätze </w:t>
      </w:r>
      <w:r>
        <w:rPr>
          <w:rFonts w:ascii="Cambria" w:hAnsi="Cambria"/>
          <w:i/>
          <w:iCs/>
          <w:u w:val="single"/>
          <w:lang w:eastAsia="de-DE"/>
        </w:rPr>
        <w:t>entsprechend</w:t>
      </w:r>
      <w:r w:rsidRPr="00853D32">
        <w:rPr>
          <w:rFonts w:ascii="Cambria" w:hAnsi="Cambria"/>
          <w:i/>
          <w:iCs/>
          <w:u w:val="single"/>
          <w:lang w:eastAsia="de-DE"/>
        </w:rPr>
        <w:t xml:space="preserve"> dem Interpretationstext! (</w:t>
      </w:r>
      <w:r>
        <w:rPr>
          <w:rFonts w:ascii="Cambria" w:hAnsi="Cambria"/>
          <w:i/>
          <w:iCs/>
          <w:u w:val="single"/>
          <w:lang w:eastAsia="de-DE"/>
        </w:rPr>
        <w:t>7</w:t>
      </w:r>
      <w:r w:rsidRPr="00853D32">
        <w:rPr>
          <w:rFonts w:ascii="Cambria" w:hAnsi="Cambria"/>
          <w:i/>
          <w:iCs/>
          <w:u w:val="single"/>
          <w:lang w:eastAsia="de-DE"/>
        </w:rPr>
        <w:t xml:space="preserve">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6764"/>
      </w:tblGrid>
      <w:tr w:rsidR="009427AB" w:rsidRPr="004D3A5F" w:rsidTr="004D3A5F">
        <w:trPr>
          <w:trHeight w:val="851"/>
        </w:trPr>
        <w:tc>
          <w:tcPr>
            <w:tcW w:w="2523" w:type="dxa"/>
            <w:shd w:val="clear" w:color="auto" w:fill="auto"/>
            <w:vAlign w:val="center"/>
          </w:tcPr>
          <w:p w:rsidR="009427AB" w:rsidRPr="004D3A5F" w:rsidRDefault="00AA6512" w:rsidP="009427AB">
            <w:pPr>
              <w:rPr>
                <w:rFonts w:ascii="Cambria" w:hAnsi="Cambria"/>
                <w:bCs/>
                <w:i/>
                <w:iCs/>
              </w:rPr>
            </w:pPr>
            <w:r w:rsidRPr="004D3A5F">
              <w:rPr>
                <w:rFonts w:ascii="Cambria" w:hAnsi="Cambria"/>
                <w:bCs/>
                <w:i/>
                <w:iCs/>
              </w:rPr>
              <w:t xml:space="preserve">2.1) </w:t>
            </w:r>
            <w:r w:rsidR="00A935CA" w:rsidRPr="004D3A5F">
              <w:rPr>
                <w:rFonts w:ascii="Cambria" w:hAnsi="Cambria"/>
                <w:bCs/>
                <w:i/>
                <w:iCs/>
              </w:rPr>
              <w:t>Als</w:t>
            </w:r>
            <w:r w:rsidR="009427AB" w:rsidRPr="004D3A5F">
              <w:rPr>
                <w:rFonts w:ascii="Cambria" w:hAnsi="Cambria"/>
                <w:bCs/>
                <w:i/>
                <w:iCs/>
              </w:rPr>
              <w:t xml:space="preserve"> Blasius ins Wasser geht, …</w:t>
            </w:r>
          </w:p>
        </w:tc>
        <w:tc>
          <w:tcPr>
            <w:tcW w:w="6764" w:type="dxa"/>
            <w:shd w:val="clear" w:color="auto" w:fill="auto"/>
            <w:vAlign w:val="center"/>
          </w:tcPr>
          <w:p w:rsidR="009427AB" w:rsidRPr="004D3A5F" w:rsidRDefault="009427AB" w:rsidP="004D3A5F">
            <w:pPr>
              <w:spacing w:line="360" w:lineRule="auto"/>
              <w:jc w:val="both"/>
              <w:rPr>
                <w:rFonts w:ascii="Cambria" w:hAnsi="Cambria"/>
                <w:bCs/>
              </w:rPr>
            </w:pPr>
          </w:p>
        </w:tc>
      </w:tr>
      <w:tr w:rsidR="009427AB" w:rsidRPr="004D3A5F" w:rsidTr="004D3A5F">
        <w:trPr>
          <w:trHeight w:val="851"/>
        </w:trPr>
        <w:tc>
          <w:tcPr>
            <w:tcW w:w="2523" w:type="dxa"/>
            <w:shd w:val="clear" w:color="auto" w:fill="auto"/>
            <w:vAlign w:val="center"/>
          </w:tcPr>
          <w:p w:rsidR="009427AB" w:rsidRPr="004D3A5F" w:rsidRDefault="00AA6512" w:rsidP="009427AB">
            <w:pPr>
              <w:rPr>
                <w:rFonts w:ascii="Cambria" w:hAnsi="Cambria"/>
                <w:bCs/>
                <w:i/>
                <w:iCs/>
              </w:rPr>
            </w:pPr>
            <w:r w:rsidRPr="004D3A5F">
              <w:rPr>
                <w:rFonts w:ascii="Cambria" w:hAnsi="Cambria"/>
                <w:bCs/>
                <w:i/>
                <w:iCs/>
              </w:rPr>
              <w:t xml:space="preserve">2.2) </w:t>
            </w:r>
            <w:r w:rsidR="00A935CA" w:rsidRPr="004D3A5F">
              <w:rPr>
                <w:rFonts w:ascii="Cambria" w:hAnsi="Cambria"/>
                <w:bCs/>
                <w:i/>
                <w:iCs/>
              </w:rPr>
              <w:t>Beim Betreten des Wassers</w:t>
            </w:r>
            <w:r w:rsidR="009427AB" w:rsidRPr="004D3A5F">
              <w:rPr>
                <w:rFonts w:ascii="Cambria" w:hAnsi="Cambria"/>
                <w:bCs/>
                <w:i/>
                <w:iCs/>
              </w:rPr>
              <w:t xml:space="preserve"> </w:t>
            </w:r>
            <w:r w:rsidR="00A935CA" w:rsidRPr="004D3A5F">
              <w:rPr>
                <w:rFonts w:ascii="Cambria" w:hAnsi="Cambria"/>
                <w:bCs/>
                <w:i/>
                <w:iCs/>
              </w:rPr>
              <w:t xml:space="preserve">wird dieses </w:t>
            </w:r>
            <w:r w:rsidR="009427AB" w:rsidRPr="004D3A5F">
              <w:rPr>
                <w:rFonts w:ascii="Cambria" w:hAnsi="Cambria"/>
                <w:bCs/>
                <w:i/>
                <w:iCs/>
              </w:rPr>
              <w:t>…</w:t>
            </w:r>
          </w:p>
        </w:tc>
        <w:tc>
          <w:tcPr>
            <w:tcW w:w="6764" w:type="dxa"/>
            <w:shd w:val="clear" w:color="auto" w:fill="auto"/>
            <w:vAlign w:val="center"/>
          </w:tcPr>
          <w:p w:rsidR="009427AB" w:rsidRPr="004D3A5F" w:rsidRDefault="009427AB" w:rsidP="004D3A5F">
            <w:pPr>
              <w:spacing w:line="360" w:lineRule="auto"/>
              <w:jc w:val="both"/>
              <w:rPr>
                <w:rFonts w:ascii="Cambria" w:hAnsi="Cambria"/>
                <w:bCs/>
              </w:rPr>
            </w:pPr>
          </w:p>
        </w:tc>
      </w:tr>
      <w:tr w:rsidR="009427AB" w:rsidRPr="004D3A5F" w:rsidTr="004D3A5F">
        <w:trPr>
          <w:trHeight w:val="851"/>
        </w:trPr>
        <w:tc>
          <w:tcPr>
            <w:tcW w:w="2523" w:type="dxa"/>
            <w:shd w:val="clear" w:color="auto" w:fill="auto"/>
            <w:vAlign w:val="center"/>
          </w:tcPr>
          <w:p w:rsidR="009427AB" w:rsidRPr="004D3A5F" w:rsidRDefault="00AA6512" w:rsidP="009427AB">
            <w:pPr>
              <w:rPr>
                <w:rFonts w:ascii="Cambria" w:hAnsi="Cambria"/>
                <w:bCs/>
                <w:i/>
                <w:iCs/>
              </w:rPr>
            </w:pPr>
            <w:r w:rsidRPr="004D3A5F">
              <w:rPr>
                <w:rFonts w:ascii="Cambria" w:hAnsi="Cambria"/>
                <w:bCs/>
                <w:i/>
                <w:iCs/>
              </w:rPr>
              <w:t xml:space="preserve">2.3) </w:t>
            </w:r>
            <w:r w:rsidR="009427AB" w:rsidRPr="004D3A5F">
              <w:rPr>
                <w:rFonts w:ascii="Cambria" w:hAnsi="Cambria"/>
                <w:bCs/>
                <w:i/>
                <w:iCs/>
              </w:rPr>
              <w:t>Blasius fordert die heidnischen Götter indirekt auf, sie mögen doch …</w:t>
            </w:r>
          </w:p>
        </w:tc>
        <w:tc>
          <w:tcPr>
            <w:tcW w:w="6764" w:type="dxa"/>
            <w:shd w:val="clear" w:color="auto" w:fill="auto"/>
            <w:vAlign w:val="center"/>
          </w:tcPr>
          <w:p w:rsidR="009427AB" w:rsidRPr="004D3A5F" w:rsidRDefault="009427AB" w:rsidP="004D3A5F">
            <w:pPr>
              <w:spacing w:line="360" w:lineRule="auto"/>
              <w:jc w:val="both"/>
              <w:rPr>
                <w:rFonts w:ascii="Cambria" w:hAnsi="Cambria"/>
                <w:bCs/>
              </w:rPr>
            </w:pPr>
          </w:p>
        </w:tc>
      </w:tr>
      <w:tr w:rsidR="009427AB" w:rsidRPr="004D3A5F" w:rsidTr="004D3A5F">
        <w:trPr>
          <w:trHeight w:val="851"/>
        </w:trPr>
        <w:tc>
          <w:tcPr>
            <w:tcW w:w="2523" w:type="dxa"/>
            <w:shd w:val="clear" w:color="auto" w:fill="auto"/>
            <w:vAlign w:val="center"/>
          </w:tcPr>
          <w:p w:rsidR="009427AB" w:rsidRPr="004D3A5F" w:rsidRDefault="00AA6512" w:rsidP="009427AB">
            <w:pPr>
              <w:rPr>
                <w:rFonts w:ascii="Cambria" w:hAnsi="Cambria"/>
                <w:bCs/>
                <w:i/>
                <w:iCs/>
              </w:rPr>
            </w:pPr>
            <w:r w:rsidRPr="004D3A5F">
              <w:rPr>
                <w:rFonts w:ascii="Cambria" w:hAnsi="Cambria"/>
                <w:bCs/>
                <w:i/>
                <w:iCs/>
              </w:rPr>
              <w:t xml:space="preserve">2.4) </w:t>
            </w:r>
            <w:r w:rsidR="009427AB" w:rsidRPr="004D3A5F">
              <w:rPr>
                <w:rFonts w:ascii="Cambria" w:hAnsi="Cambria"/>
                <w:bCs/>
                <w:i/>
                <w:iCs/>
              </w:rPr>
              <w:t>Als das Exekutionskommando Blasius ergreifen will, …</w:t>
            </w:r>
          </w:p>
        </w:tc>
        <w:tc>
          <w:tcPr>
            <w:tcW w:w="6764" w:type="dxa"/>
            <w:shd w:val="clear" w:color="auto" w:fill="auto"/>
            <w:vAlign w:val="center"/>
          </w:tcPr>
          <w:p w:rsidR="009427AB" w:rsidRPr="004D3A5F" w:rsidRDefault="009427AB" w:rsidP="004D3A5F">
            <w:pPr>
              <w:spacing w:line="360" w:lineRule="auto"/>
              <w:jc w:val="both"/>
              <w:rPr>
                <w:rFonts w:ascii="Cambria" w:hAnsi="Cambria"/>
                <w:bCs/>
              </w:rPr>
            </w:pPr>
          </w:p>
        </w:tc>
      </w:tr>
      <w:tr w:rsidR="009427AB" w:rsidRPr="004D3A5F" w:rsidTr="004D3A5F">
        <w:trPr>
          <w:trHeight w:val="851"/>
        </w:trPr>
        <w:tc>
          <w:tcPr>
            <w:tcW w:w="2523" w:type="dxa"/>
            <w:shd w:val="clear" w:color="auto" w:fill="auto"/>
            <w:vAlign w:val="center"/>
          </w:tcPr>
          <w:p w:rsidR="009427AB" w:rsidRPr="004D3A5F" w:rsidRDefault="00AA6512" w:rsidP="009427AB">
            <w:pPr>
              <w:rPr>
                <w:rFonts w:ascii="Cambria" w:hAnsi="Cambria"/>
                <w:bCs/>
                <w:i/>
                <w:iCs/>
              </w:rPr>
            </w:pPr>
            <w:r w:rsidRPr="004D3A5F">
              <w:rPr>
                <w:rFonts w:ascii="Cambria" w:hAnsi="Cambria"/>
                <w:bCs/>
                <w:i/>
                <w:iCs/>
              </w:rPr>
              <w:t xml:space="preserve">2.5) </w:t>
            </w:r>
            <w:r w:rsidR="009427AB" w:rsidRPr="004D3A5F">
              <w:rPr>
                <w:rFonts w:ascii="Cambria" w:hAnsi="Cambria"/>
                <w:bCs/>
                <w:i/>
                <w:iCs/>
              </w:rPr>
              <w:t>Blasius bezeichnet sich in diesem Text als …</w:t>
            </w:r>
          </w:p>
        </w:tc>
        <w:tc>
          <w:tcPr>
            <w:tcW w:w="6764" w:type="dxa"/>
            <w:shd w:val="clear" w:color="auto" w:fill="auto"/>
            <w:vAlign w:val="center"/>
          </w:tcPr>
          <w:p w:rsidR="009427AB" w:rsidRPr="004D3A5F" w:rsidRDefault="009427AB" w:rsidP="004D3A5F">
            <w:pPr>
              <w:spacing w:line="360" w:lineRule="auto"/>
              <w:jc w:val="both"/>
              <w:rPr>
                <w:rFonts w:ascii="Cambria" w:hAnsi="Cambria"/>
                <w:bCs/>
              </w:rPr>
            </w:pPr>
          </w:p>
        </w:tc>
      </w:tr>
      <w:tr w:rsidR="009427AB" w:rsidRPr="004D3A5F" w:rsidTr="004D3A5F">
        <w:trPr>
          <w:trHeight w:val="851"/>
        </w:trPr>
        <w:tc>
          <w:tcPr>
            <w:tcW w:w="2523" w:type="dxa"/>
            <w:shd w:val="clear" w:color="auto" w:fill="auto"/>
            <w:vAlign w:val="center"/>
          </w:tcPr>
          <w:p w:rsidR="009427AB" w:rsidRPr="004D3A5F" w:rsidRDefault="00AA6512" w:rsidP="009427AB">
            <w:pPr>
              <w:rPr>
                <w:rFonts w:ascii="Cambria" w:hAnsi="Cambria"/>
                <w:bCs/>
                <w:i/>
                <w:iCs/>
              </w:rPr>
            </w:pPr>
            <w:r w:rsidRPr="004D3A5F">
              <w:rPr>
                <w:rFonts w:ascii="Cambria" w:hAnsi="Cambria"/>
                <w:bCs/>
                <w:i/>
                <w:iCs/>
              </w:rPr>
              <w:t xml:space="preserve">2.6) </w:t>
            </w:r>
            <w:r w:rsidR="009427AB" w:rsidRPr="004D3A5F">
              <w:rPr>
                <w:rFonts w:ascii="Cambria" w:hAnsi="Cambria"/>
                <w:bCs/>
                <w:i/>
                <w:iCs/>
              </w:rPr>
              <w:t>Blasius weigert sich, …</w:t>
            </w:r>
          </w:p>
        </w:tc>
        <w:tc>
          <w:tcPr>
            <w:tcW w:w="6764" w:type="dxa"/>
            <w:shd w:val="clear" w:color="auto" w:fill="auto"/>
            <w:vAlign w:val="center"/>
          </w:tcPr>
          <w:p w:rsidR="009427AB" w:rsidRPr="004D3A5F" w:rsidRDefault="009427AB" w:rsidP="004D3A5F">
            <w:pPr>
              <w:spacing w:line="360" w:lineRule="auto"/>
              <w:jc w:val="both"/>
              <w:rPr>
                <w:rFonts w:ascii="Cambria" w:hAnsi="Cambria"/>
                <w:bCs/>
              </w:rPr>
            </w:pPr>
          </w:p>
        </w:tc>
      </w:tr>
      <w:tr w:rsidR="009427AB" w:rsidRPr="004D3A5F" w:rsidTr="004D3A5F">
        <w:trPr>
          <w:trHeight w:val="851"/>
        </w:trPr>
        <w:tc>
          <w:tcPr>
            <w:tcW w:w="2523" w:type="dxa"/>
            <w:shd w:val="clear" w:color="auto" w:fill="auto"/>
            <w:vAlign w:val="center"/>
          </w:tcPr>
          <w:p w:rsidR="009427AB" w:rsidRPr="004D3A5F" w:rsidRDefault="00AA6512" w:rsidP="009427AB">
            <w:pPr>
              <w:rPr>
                <w:rFonts w:ascii="Cambria" w:hAnsi="Cambria"/>
                <w:bCs/>
                <w:i/>
                <w:iCs/>
              </w:rPr>
            </w:pPr>
            <w:r w:rsidRPr="004D3A5F">
              <w:rPr>
                <w:rFonts w:ascii="Cambria" w:hAnsi="Cambria"/>
                <w:bCs/>
                <w:i/>
                <w:iCs/>
              </w:rPr>
              <w:t xml:space="preserve">2.7) </w:t>
            </w:r>
            <w:r w:rsidR="009427AB" w:rsidRPr="004D3A5F">
              <w:rPr>
                <w:rFonts w:ascii="Cambria" w:hAnsi="Cambria"/>
                <w:bCs/>
                <w:i/>
                <w:iCs/>
              </w:rPr>
              <w:t>Am Ende wird Blasius …</w:t>
            </w:r>
          </w:p>
        </w:tc>
        <w:tc>
          <w:tcPr>
            <w:tcW w:w="6764" w:type="dxa"/>
            <w:shd w:val="clear" w:color="auto" w:fill="auto"/>
            <w:vAlign w:val="center"/>
          </w:tcPr>
          <w:p w:rsidR="009427AB" w:rsidRPr="004D3A5F" w:rsidRDefault="009427AB" w:rsidP="004D3A5F">
            <w:pPr>
              <w:spacing w:line="360" w:lineRule="auto"/>
              <w:jc w:val="both"/>
              <w:rPr>
                <w:rFonts w:ascii="Cambria" w:hAnsi="Cambria"/>
                <w:bCs/>
              </w:rPr>
            </w:pPr>
          </w:p>
        </w:tc>
      </w:tr>
    </w:tbl>
    <w:p w:rsidR="003558F1" w:rsidRPr="00BA5792" w:rsidRDefault="006239BC" w:rsidP="003558F1">
      <w:pPr>
        <w:spacing w:line="360" w:lineRule="auto"/>
        <w:rPr>
          <w:rFonts w:ascii="Cambria" w:hAnsi="Cambria"/>
          <w:bCs/>
          <w:i/>
          <w:iCs/>
          <w:u w:val="single"/>
        </w:rPr>
      </w:pPr>
      <w:r>
        <w:rPr>
          <w:rFonts w:ascii="Cambria" w:hAnsi="Cambria"/>
          <w:bCs/>
          <w:i/>
          <w:iCs/>
          <w:u w:val="single"/>
        </w:rPr>
        <w:br w:type="page"/>
      </w:r>
      <w:r w:rsidR="003558F1">
        <w:rPr>
          <w:rFonts w:ascii="Cambria" w:hAnsi="Cambria"/>
          <w:bCs/>
          <w:i/>
          <w:iCs/>
          <w:u w:val="single"/>
        </w:rPr>
        <w:lastRenderedPageBreak/>
        <w:t>3</w:t>
      </w:r>
      <w:r w:rsidR="003558F1" w:rsidRPr="00BA5792">
        <w:rPr>
          <w:rFonts w:ascii="Cambria" w:hAnsi="Cambria"/>
          <w:bCs/>
          <w:i/>
          <w:iCs/>
          <w:u w:val="single"/>
        </w:rPr>
        <w:t xml:space="preserve">) Welche der folgenden </w:t>
      </w:r>
      <w:r w:rsidR="003558F1">
        <w:rPr>
          <w:rFonts w:ascii="Cambria" w:hAnsi="Cambria"/>
          <w:bCs/>
          <w:i/>
          <w:iCs/>
          <w:u w:val="single"/>
        </w:rPr>
        <w:t xml:space="preserve">möglichen </w:t>
      </w:r>
      <w:proofErr w:type="gramStart"/>
      <w:r w:rsidR="003558F1" w:rsidRPr="00BA5792">
        <w:rPr>
          <w:rFonts w:ascii="Cambria" w:hAnsi="Cambria"/>
          <w:bCs/>
          <w:i/>
          <w:iCs/>
          <w:u w:val="single"/>
        </w:rPr>
        <w:t>Bedeutungen</w:t>
      </w:r>
      <w:proofErr w:type="gramEnd"/>
      <w:r w:rsidR="003558F1" w:rsidRPr="00BA5792">
        <w:rPr>
          <w:rFonts w:ascii="Cambria" w:hAnsi="Cambria"/>
          <w:bCs/>
          <w:i/>
          <w:iCs/>
          <w:u w:val="single"/>
        </w:rPr>
        <w:t xml:space="preserve"> ist in diesem Satzzusammenhang die richtige? </w:t>
      </w:r>
      <w:r w:rsidR="003558F1">
        <w:rPr>
          <w:rFonts w:ascii="Cambria" w:hAnsi="Cambria"/>
          <w:bCs/>
          <w:i/>
          <w:iCs/>
          <w:u w:val="single"/>
        </w:rPr>
        <w:t xml:space="preserve">Kreuze an! </w:t>
      </w:r>
      <w:r w:rsidR="003558F1" w:rsidRPr="00BA5792">
        <w:rPr>
          <w:rFonts w:ascii="Cambria" w:hAnsi="Cambria"/>
          <w:bCs/>
          <w:i/>
          <w:iCs/>
          <w:u w:val="single"/>
        </w:rPr>
        <w:t>(</w:t>
      </w:r>
      <w:r w:rsidR="003558F1">
        <w:rPr>
          <w:rFonts w:ascii="Cambria" w:hAnsi="Cambria"/>
          <w:bCs/>
          <w:i/>
          <w:iCs/>
          <w:u w:val="single"/>
        </w:rPr>
        <w:t>1</w:t>
      </w:r>
      <w:r w:rsidR="003558F1" w:rsidRPr="00BA5792">
        <w:rPr>
          <w:rFonts w:ascii="Cambria" w:hAnsi="Cambria"/>
          <w:bCs/>
          <w:i/>
          <w:iCs/>
          <w:u w:val="single"/>
        </w:rPr>
        <w:t xml:space="preserve"> P.)</w:t>
      </w:r>
    </w:p>
    <w:p w:rsidR="003558F1" w:rsidRPr="00A641A8" w:rsidRDefault="003558F1" w:rsidP="003558F1">
      <w:pPr>
        <w:spacing w:line="360" w:lineRule="auto"/>
        <w:ind w:firstLine="708"/>
        <w:jc w:val="both"/>
        <w:rPr>
          <w:rFonts w:ascii="Cambria" w:hAnsi="Cambria"/>
        </w:rPr>
      </w:pPr>
      <w:r w:rsidRPr="00D316CC">
        <w:rPr>
          <w:rFonts w:ascii="Cambria" w:hAnsi="Cambria"/>
        </w:rPr>
        <w:t xml:space="preserve">Si </w:t>
      </w:r>
      <w:proofErr w:type="spellStart"/>
      <w:r w:rsidRPr="00D316CC">
        <w:rPr>
          <w:rFonts w:ascii="Cambria" w:hAnsi="Cambria"/>
        </w:rPr>
        <w:t>veri</w:t>
      </w:r>
      <w:proofErr w:type="spellEnd"/>
      <w:r w:rsidRPr="00D316CC">
        <w:rPr>
          <w:rFonts w:ascii="Cambria" w:hAnsi="Cambria"/>
        </w:rPr>
        <w:t xml:space="preserve"> </w:t>
      </w:r>
      <w:proofErr w:type="spellStart"/>
      <w:r w:rsidRPr="00D316CC">
        <w:rPr>
          <w:rFonts w:ascii="Cambria" w:hAnsi="Cambria"/>
        </w:rPr>
        <w:t>sunt</w:t>
      </w:r>
      <w:proofErr w:type="spellEnd"/>
      <w:r w:rsidRPr="00D316CC">
        <w:rPr>
          <w:rFonts w:ascii="Cambria" w:hAnsi="Cambria"/>
        </w:rPr>
        <w:t xml:space="preserve"> </w:t>
      </w:r>
      <w:proofErr w:type="spellStart"/>
      <w:r w:rsidRPr="00D316CC">
        <w:rPr>
          <w:rFonts w:ascii="Cambria" w:hAnsi="Cambria"/>
        </w:rPr>
        <w:t>dei</w:t>
      </w:r>
      <w:proofErr w:type="spellEnd"/>
      <w:r w:rsidRPr="00D316CC">
        <w:rPr>
          <w:rFonts w:ascii="Cambria" w:hAnsi="Cambria"/>
        </w:rPr>
        <w:t xml:space="preserve"> </w:t>
      </w:r>
      <w:proofErr w:type="spellStart"/>
      <w:r w:rsidRPr="00D316CC">
        <w:rPr>
          <w:rFonts w:ascii="Cambria" w:hAnsi="Cambria"/>
        </w:rPr>
        <w:t>vestri</w:t>
      </w:r>
      <w:proofErr w:type="spellEnd"/>
      <w:r w:rsidRPr="00D316CC">
        <w:rPr>
          <w:rFonts w:ascii="Cambria" w:hAnsi="Cambria"/>
        </w:rPr>
        <w:t xml:space="preserve">, </w:t>
      </w:r>
      <w:proofErr w:type="spellStart"/>
      <w:r w:rsidRPr="00D316CC">
        <w:rPr>
          <w:rFonts w:ascii="Cambria" w:hAnsi="Cambria"/>
        </w:rPr>
        <w:t>ostendite</w:t>
      </w:r>
      <w:proofErr w:type="spellEnd"/>
      <w:r w:rsidRPr="00D316CC">
        <w:rPr>
          <w:rFonts w:ascii="Cambria" w:hAnsi="Cambria"/>
        </w:rPr>
        <w:t xml:space="preserve"> </w:t>
      </w:r>
      <w:proofErr w:type="spellStart"/>
      <w:r w:rsidRPr="003558F1">
        <w:rPr>
          <w:rFonts w:ascii="Cambria" w:hAnsi="Cambria"/>
          <w:b/>
          <w:bCs/>
        </w:rPr>
        <w:t>virtutem</w:t>
      </w:r>
      <w:proofErr w:type="spellEnd"/>
      <w:r w:rsidRPr="00D316CC">
        <w:rPr>
          <w:rFonts w:ascii="Cambria" w:hAnsi="Cambria"/>
        </w:rPr>
        <w:t xml:space="preserve"> </w:t>
      </w:r>
      <w:proofErr w:type="spellStart"/>
      <w:r w:rsidRPr="00D316CC">
        <w:rPr>
          <w:rFonts w:ascii="Cambria" w:hAnsi="Cambria"/>
        </w:rPr>
        <w:t>eorum</w:t>
      </w:r>
      <w:proofErr w:type="spellEnd"/>
      <w:r w:rsidRPr="00D316CC">
        <w:rPr>
          <w:rFonts w:ascii="Cambria" w:hAnsi="Cambria"/>
        </w:rPr>
        <w:t xml:space="preserve"> et </w:t>
      </w:r>
      <w:proofErr w:type="spellStart"/>
      <w:r w:rsidRPr="00D316CC">
        <w:rPr>
          <w:rFonts w:ascii="Cambria" w:hAnsi="Cambria"/>
        </w:rPr>
        <w:t>ingredimini</w:t>
      </w:r>
      <w:proofErr w:type="spellEnd"/>
      <w:r w:rsidRPr="00D316CC">
        <w:rPr>
          <w:rFonts w:ascii="Cambria" w:hAnsi="Cambria"/>
        </w:rPr>
        <w:t xml:space="preserve"> </w:t>
      </w:r>
      <w:proofErr w:type="spellStart"/>
      <w:r w:rsidRPr="00D316CC">
        <w:rPr>
          <w:rFonts w:ascii="Cambria" w:hAnsi="Cambria"/>
        </w:rPr>
        <w:t>huc</w:t>
      </w:r>
      <w:proofErr w:type="spellEnd"/>
      <w:r>
        <w:rPr>
          <w:rFonts w:ascii="Cambria" w:hAnsi="Cambr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360"/>
      </w:tblGrid>
      <w:tr w:rsidR="003558F1" w:rsidRPr="004D3A5F" w:rsidTr="004D3A5F">
        <w:tc>
          <w:tcPr>
            <w:tcW w:w="4068" w:type="dxa"/>
            <w:gridSpan w:val="2"/>
            <w:shd w:val="clear" w:color="auto" w:fill="auto"/>
          </w:tcPr>
          <w:p w:rsidR="003558F1" w:rsidRPr="004D3A5F" w:rsidRDefault="003558F1" w:rsidP="004D3A5F">
            <w:pPr>
              <w:spacing w:line="360" w:lineRule="auto"/>
              <w:jc w:val="center"/>
              <w:rPr>
                <w:rFonts w:ascii="Cambria" w:hAnsi="Cambria"/>
                <w:b/>
                <w:bCs/>
                <w:lang w:eastAsia="de-DE"/>
              </w:rPr>
            </w:pPr>
            <w:proofErr w:type="spellStart"/>
            <w:r w:rsidRPr="004D3A5F">
              <w:rPr>
                <w:rFonts w:ascii="Cambria" w:hAnsi="Cambria"/>
                <w:b/>
                <w:bCs/>
                <w:lang w:eastAsia="de-DE"/>
              </w:rPr>
              <w:t>virtutem</w:t>
            </w:r>
            <w:proofErr w:type="spellEnd"/>
          </w:p>
        </w:tc>
      </w:tr>
      <w:tr w:rsidR="003558F1" w:rsidTr="004D3A5F">
        <w:tc>
          <w:tcPr>
            <w:tcW w:w="708" w:type="dxa"/>
            <w:shd w:val="clear" w:color="auto" w:fill="auto"/>
          </w:tcPr>
          <w:p w:rsidR="003558F1" w:rsidRPr="004D3A5F" w:rsidRDefault="003558F1" w:rsidP="004D3A5F">
            <w:pPr>
              <w:spacing w:line="360" w:lineRule="auto"/>
              <w:jc w:val="both"/>
              <w:rPr>
                <w:rFonts w:ascii="Cambria" w:hAnsi="Cambria"/>
                <w:lang w:eastAsia="de-DE"/>
              </w:rPr>
            </w:pPr>
          </w:p>
        </w:tc>
        <w:tc>
          <w:tcPr>
            <w:tcW w:w="3360" w:type="dxa"/>
            <w:shd w:val="clear" w:color="auto" w:fill="auto"/>
          </w:tcPr>
          <w:p w:rsidR="003558F1" w:rsidRPr="004D3A5F" w:rsidRDefault="003558F1" w:rsidP="004D3A5F">
            <w:pPr>
              <w:spacing w:line="360" w:lineRule="auto"/>
              <w:jc w:val="both"/>
              <w:rPr>
                <w:rFonts w:ascii="Cambria" w:hAnsi="Cambria"/>
                <w:i/>
                <w:iCs/>
                <w:lang w:eastAsia="de-DE"/>
              </w:rPr>
            </w:pPr>
            <w:r w:rsidRPr="004D3A5F">
              <w:rPr>
                <w:rFonts w:ascii="Cambria" w:hAnsi="Cambria"/>
                <w:i/>
                <w:iCs/>
                <w:lang w:eastAsia="de-DE"/>
              </w:rPr>
              <w:t>Tapferkeit</w:t>
            </w:r>
          </w:p>
        </w:tc>
      </w:tr>
      <w:tr w:rsidR="003558F1" w:rsidRPr="004D3A5F" w:rsidTr="004D3A5F">
        <w:tc>
          <w:tcPr>
            <w:tcW w:w="708" w:type="dxa"/>
            <w:shd w:val="clear" w:color="auto" w:fill="auto"/>
          </w:tcPr>
          <w:p w:rsidR="003558F1" w:rsidRPr="004D3A5F" w:rsidRDefault="003558F1" w:rsidP="004D3A5F">
            <w:pPr>
              <w:spacing w:line="360" w:lineRule="auto"/>
              <w:jc w:val="both"/>
              <w:rPr>
                <w:rFonts w:ascii="Cambria" w:hAnsi="Cambria"/>
                <w:lang w:eastAsia="de-DE"/>
              </w:rPr>
            </w:pPr>
          </w:p>
        </w:tc>
        <w:tc>
          <w:tcPr>
            <w:tcW w:w="3360" w:type="dxa"/>
            <w:shd w:val="clear" w:color="auto" w:fill="auto"/>
          </w:tcPr>
          <w:p w:rsidR="003558F1" w:rsidRPr="004D3A5F" w:rsidRDefault="003558F1" w:rsidP="004D3A5F">
            <w:pPr>
              <w:spacing w:line="360" w:lineRule="auto"/>
              <w:jc w:val="both"/>
              <w:rPr>
                <w:rFonts w:ascii="Cambria" w:hAnsi="Cambria"/>
                <w:i/>
                <w:iCs/>
                <w:lang w:eastAsia="de-DE"/>
              </w:rPr>
            </w:pPr>
            <w:r w:rsidRPr="004D3A5F">
              <w:rPr>
                <w:rFonts w:ascii="Cambria" w:hAnsi="Cambria"/>
                <w:i/>
                <w:iCs/>
                <w:lang w:eastAsia="de-DE"/>
              </w:rPr>
              <w:t>Tugend</w:t>
            </w:r>
          </w:p>
        </w:tc>
      </w:tr>
      <w:tr w:rsidR="003558F1" w:rsidRPr="004D3A5F" w:rsidTr="004D3A5F">
        <w:tc>
          <w:tcPr>
            <w:tcW w:w="708" w:type="dxa"/>
            <w:shd w:val="clear" w:color="auto" w:fill="auto"/>
          </w:tcPr>
          <w:p w:rsidR="003558F1" w:rsidRPr="004D3A5F" w:rsidRDefault="003558F1" w:rsidP="004D3A5F">
            <w:pPr>
              <w:spacing w:line="360" w:lineRule="auto"/>
              <w:jc w:val="both"/>
              <w:rPr>
                <w:rFonts w:ascii="Cambria" w:hAnsi="Cambria"/>
                <w:lang w:eastAsia="de-DE"/>
              </w:rPr>
            </w:pPr>
          </w:p>
        </w:tc>
        <w:tc>
          <w:tcPr>
            <w:tcW w:w="3360" w:type="dxa"/>
            <w:shd w:val="clear" w:color="auto" w:fill="auto"/>
          </w:tcPr>
          <w:p w:rsidR="003558F1" w:rsidRPr="004D3A5F" w:rsidRDefault="003558F1" w:rsidP="004D3A5F">
            <w:pPr>
              <w:spacing w:line="360" w:lineRule="auto"/>
              <w:jc w:val="both"/>
              <w:rPr>
                <w:rFonts w:ascii="Cambria" w:hAnsi="Cambria"/>
                <w:i/>
                <w:iCs/>
                <w:lang w:eastAsia="de-DE"/>
              </w:rPr>
            </w:pPr>
            <w:r w:rsidRPr="004D3A5F">
              <w:rPr>
                <w:rFonts w:ascii="Cambria" w:hAnsi="Cambria"/>
                <w:i/>
                <w:iCs/>
                <w:lang w:eastAsia="de-DE"/>
              </w:rPr>
              <w:t>Wert</w:t>
            </w:r>
          </w:p>
        </w:tc>
      </w:tr>
      <w:tr w:rsidR="003558F1" w:rsidTr="004D3A5F">
        <w:tc>
          <w:tcPr>
            <w:tcW w:w="708" w:type="dxa"/>
            <w:shd w:val="clear" w:color="auto" w:fill="auto"/>
          </w:tcPr>
          <w:p w:rsidR="003558F1" w:rsidRPr="004D3A5F" w:rsidRDefault="003558F1" w:rsidP="004D3A5F">
            <w:pPr>
              <w:spacing w:line="360" w:lineRule="auto"/>
              <w:jc w:val="both"/>
              <w:rPr>
                <w:rFonts w:ascii="Cambria" w:hAnsi="Cambria"/>
                <w:lang w:eastAsia="de-DE"/>
              </w:rPr>
            </w:pPr>
          </w:p>
        </w:tc>
        <w:tc>
          <w:tcPr>
            <w:tcW w:w="3360" w:type="dxa"/>
            <w:shd w:val="clear" w:color="auto" w:fill="auto"/>
          </w:tcPr>
          <w:p w:rsidR="003558F1" w:rsidRPr="004D3A5F" w:rsidRDefault="003558F1" w:rsidP="004D3A5F">
            <w:pPr>
              <w:spacing w:line="360" w:lineRule="auto"/>
              <w:jc w:val="both"/>
              <w:rPr>
                <w:rFonts w:ascii="Cambria" w:hAnsi="Cambria"/>
                <w:i/>
                <w:iCs/>
                <w:lang w:eastAsia="de-DE"/>
              </w:rPr>
            </w:pPr>
            <w:r w:rsidRPr="004D3A5F">
              <w:rPr>
                <w:rFonts w:ascii="Cambria" w:hAnsi="Cambria"/>
                <w:i/>
                <w:iCs/>
                <w:lang w:eastAsia="de-DE"/>
              </w:rPr>
              <w:t>Wirkkraft</w:t>
            </w:r>
          </w:p>
        </w:tc>
      </w:tr>
    </w:tbl>
    <w:p w:rsidR="003558F1" w:rsidRDefault="003558F1" w:rsidP="003558F1">
      <w:pPr>
        <w:spacing w:line="360" w:lineRule="auto"/>
        <w:rPr>
          <w:rFonts w:ascii="Cambria" w:hAnsi="Cambria"/>
          <w:lang w:eastAsia="de-DE"/>
        </w:rPr>
      </w:pPr>
    </w:p>
    <w:p w:rsidR="00AA6512" w:rsidRDefault="00FF681A" w:rsidP="00AA6512">
      <w:pPr>
        <w:spacing w:line="360" w:lineRule="auto"/>
        <w:rPr>
          <w:rFonts w:ascii="Cambria" w:hAnsi="Cambria"/>
          <w:bCs/>
          <w:i/>
          <w:iCs/>
          <w:u w:val="single"/>
        </w:rPr>
      </w:pPr>
      <w:r>
        <w:rPr>
          <w:rFonts w:ascii="Cambria" w:hAnsi="Cambria"/>
          <w:bCs/>
          <w:i/>
          <w:iCs/>
          <w:u w:val="single"/>
        </w:rPr>
        <w:t>4</w:t>
      </w:r>
      <w:r w:rsidRPr="00BA5792">
        <w:rPr>
          <w:rFonts w:ascii="Cambria" w:hAnsi="Cambria"/>
          <w:bCs/>
          <w:i/>
          <w:iCs/>
          <w:u w:val="single"/>
        </w:rPr>
        <w:t xml:space="preserve">) </w:t>
      </w:r>
      <w:r>
        <w:rPr>
          <w:rFonts w:ascii="Cambria" w:hAnsi="Cambria"/>
          <w:bCs/>
          <w:i/>
          <w:iCs/>
          <w:u w:val="single"/>
        </w:rPr>
        <w:t xml:space="preserve">Vergleiche den Interpretationstext mit dem Bild </w:t>
      </w:r>
      <w:r w:rsidR="00AA6512">
        <w:rPr>
          <w:rFonts w:ascii="Cambria" w:hAnsi="Cambria"/>
          <w:bCs/>
          <w:i/>
          <w:iCs/>
          <w:u w:val="single"/>
        </w:rPr>
        <w:t xml:space="preserve">darunter </w:t>
      </w:r>
      <w:r>
        <w:rPr>
          <w:rFonts w:ascii="Cambria" w:hAnsi="Cambria"/>
          <w:bCs/>
          <w:i/>
          <w:iCs/>
          <w:u w:val="single"/>
        </w:rPr>
        <w:t>und nenne 3 Gemeinsamkeiten!</w:t>
      </w:r>
    </w:p>
    <w:p w:rsidR="00FF681A" w:rsidRPr="00BA5792" w:rsidRDefault="00A339CF" w:rsidP="00AA6512">
      <w:pPr>
        <w:spacing w:line="360" w:lineRule="auto"/>
        <w:rPr>
          <w:rFonts w:ascii="Cambria" w:hAnsi="Cambria"/>
          <w:bCs/>
          <w:i/>
          <w:iCs/>
          <w:u w:val="single"/>
        </w:rPr>
      </w:pPr>
      <w:r>
        <w:rPr>
          <w:noProof/>
          <w:lang w:val="la-Latn" w:eastAsia="la-Latn"/>
        </w:rPr>
        <w:drawing>
          <wp:anchor distT="0" distB="0" distL="114300" distR="114300" simplePos="0" relativeHeight="251657216" behindDoc="0" locked="0" layoutInCell="1" allowOverlap="1">
            <wp:simplePos x="0" y="0"/>
            <wp:positionH relativeFrom="column">
              <wp:posOffset>-279400</wp:posOffset>
            </wp:positionH>
            <wp:positionV relativeFrom="paragraph">
              <wp:posOffset>214630</wp:posOffset>
            </wp:positionV>
            <wp:extent cx="7556500" cy="4318000"/>
            <wp:effectExtent l="0" t="0" r="6350" b="6350"/>
            <wp:wrapNone/>
            <wp:docPr id="8" name="Bild 8" descr="http://upload.wikimedia.org/wikipedia/commons/5/58/Waldburg_Pfarrkirche_Empore_Blasius.jpg?uselan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5/58/Waldburg_Pfarrkirche_Empore_Blasius.jpg?uselang=d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556500" cy="431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81A" w:rsidRPr="00BA5792">
        <w:rPr>
          <w:rFonts w:ascii="Cambria" w:hAnsi="Cambria"/>
          <w:bCs/>
          <w:i/>
          <w:iCs/>
          <w:u w:val="single"/>
        </w:rPr>
        <w:t>(</w:t>
      </w:r>
      <w:r w:rsidR="00FF681A">
        <w:rPr>
          <w:rFonts w:ascii="Cambria" w:hAnsi="Cambria"/>
          <w:bCs/>
          <w:i/>
          <w:iCs/>
          <w:u w:val="single"/>
        </w:rPr>
        <w:t>3</w:t>
      </w:r>
      <w:r w:rsidR="00FF681A" w:rsidRPr="00BA5792">
        <w:rPr>
          <w:rFonts w:ascii="Cambria" w:hAnsi="Cambria"/>
          <w:bCs/>
          <w:i/>
          <w:iCs/>
          <w:u w:val="single"/>
        </w:rPr>
        <w:t xml:space="preserve"> P.)</w:t>
      </w:r>
    </w:p>
    <w:p w:rsidR="005519EF" w:rsidRPr="00061DB1" w:rsidRDefault="005519EF" w:rsidP="005519EF">
      <w:pPr>
        <w:pBdr>
          <w:top w:val="single" w:sz="4" w:space="1" w:color="auto"/>
          <w:left w:val="single" w:sz="4" w:space="4" w:color="auto"/>
          <w:bottom w:val="single" w:sz="4" w:space="1" w:color="auto"/>
          <w:right w:val="single" w:sz="4" w:space="4" w:color="auto"/>
        </w:pBdr>
        <w:spacing w:line="360" w:lineRule="auto"/>
        <w:rPr>
          <w:rFonts w:ascii="Cambria" w:hAnsi="Cambria"/>
          <w:lang w:eastAsia="de-DE"/>
        </w:rPr>
      </w:pPr>
      <w:r>
        <w:rPr>
          <w:rFonts w:ascii="Cambria" w:hAnsi="Cambria"/>
          <w:lang w:eastAsia="de-DE"/>
        </w:rPr>
        <w:t>1)</w:t>
      </w:r>
    </w:p>
    <w:p w:rsidR="005519EF" w:rsidRDefault="005519EF" w:rsidP="005519EF">
      <w:pPr>
        <w:pBdr>
          <w:top w:val="single" w:sz="4" w:space="1" w:color="auto"/>
          <w:left w:val="single" w:sz="4" w:space="4" w:color="auto"/>
          <w:bottom w:val="single" w:sz="4" w:space="1" w:color="auto"/>
          <w:right w:val="single" w:sz="4" w:space="4" w:color="auto"/>
        </w:pBdr>
        <w:spacing w:line="360" w:lineRule="auto"/>
        <w:rPr>
          <w:rFonts w:ascii="Cambria" w:hAnsi="Cambria"/>
          <w:lang w:eastAsia="de-DE"/>
        </w:rPr>
      </w:pPr>
    </w:p>
    <w:p w:rsidR="005519EF" w:rsidRPr="00061DB1" w:rsidRDefault="005519EF" w:rsidP="005519EF">
      <w:pPr>
        <w:pBdr>
          <w:top w:val="single" w:sz="4" w:space="1" w:color="auto"/>
          <w:left w:val="single" w:sz="4" w:space="4" w:color="auto"/>
          <w:bottom w:val="single" w:sz="4" w:space="1" w:color="auto"/>
          <w:right w:val="single" w:sz="4" w:space="4" w:color="auto"/>
        </w:pBdr>
        <w:spacing w:line="360" w:lineRule="auto"/>
        <w:rPr>
          <w:rFonts w:ascii="Cambria" w:hAnsi="Cambria"/>
          <w:lang w:eastAsia="de-DE"/>
        </w:rPr>
      </w:pPr>
      <w:r>
        <w:rPr>
          <w:rFonts w:ascii="Cambria" w:hAnsi="Cambria"/>
          <w:lang w:eastAsia="de-DE"/>
        </w:rPr>
        <w:t>2)</w:t>
      </w:r>
    </w:p>
    <w:p w:rsidR="00AA6512" w:rsidRDefault="00AA6512" w:rsidP="005519EF">
      <w:pPr>
        <w:pBdr>
          <w:top w:val="single" w:sz="4" w:space="1" w:color="auto"/>
          <w:left w:val="single" w:sz="4" w:space="4" w:color="auto"/>
          <w:bottom w:val="single" w:sz="4" w:space="1" w:color="auto"/>
          <w:right w:val="single" w:sz="4" w:space="4" w:color="auto"/>
        </w:pBdr>
        <w:spacing w:line="360" w:lineRule="auto"/>
        <w:rPr>
          <w:rFonts w:ascii="Cambria" w:hAnsi="Cambria"/>
          <w:lang w:eastAsia="de-DE"/>
        </w:rPr>
      </w:pPr>
    </w:p>
    <w:p w:rsidR="005519EF" w:rsidRPr="00061DB1" w:rsidRDefault="005519EF" w:rsidP="005519EF">
      <w:pPr>
        <w:pBdr>
          <w:top w:val="single" w:sz="4" w:space="1" w:color="auto"/>
          <w:left w:val="single" w:sz="4" w:space="4" w:color="auto"/>
          <w:bottom w:val="single" w:sz="4" w:space="1" w:color="auto"/>
          <w:right w:val="single" w:sz="4" w:space="4" w:color="auto"/>
        </w:pBdr>
        <w:spacing w:line="360" w:lineRule="auto"/>
        <w:rPr>
          <w:rFonts w:ascii="Cambria" w:hAnsi="Cambria"/>
          <w:lang w:eastAsia="de-DE"/>
        </w:rPr>
      </w:pPr>
      <w:r>
        <w:rPr>
          <w:rFonts w:ascii="Cambria" w:hAnsi="Cambria"/>
          <w:lang w:eastAsia="de-DE"/>
        </w:rPr>
        <w:t>3)</w:t>
      </w:r>
    </w:p>
    <w:p w:rsidR="005519EF" w:rsidRDefault="005519EF" w:rsidP="005519EF">
      <w:pPr>
        <w:pBdr>
          <w:top w:val="single" w:sz="4" w:space="1" w:color="auto"/>
          <w:left w:val="single" w:sz="4" w:space="4" w:color="auto"/>
          <w:bottom w:val="single" w:sz="4" w:space="1" w:color="auto"/>
          <w:right w:val="single" w:sz="4" w:space="4" w:color="auto"/>
        </w:pBdr>
        <w:spacing w:line="360" w:lineRule="auto"/>
        <w:rPr>
          <w:rFonts w:ascii="Cambria" w:hAnsi="Cambria"/>
          <w:lang w:eastAsia="de-DE"/>
        </w:rPr>
      </w:pPr>
    </w:p>
    <w:p w:rsidR="005519EF" w:rsidRDefault="005519EF" w:rsidP="003558F1">
      <w:pPr>
        <w:spacing w:line="360" w:lineRule="auto"/>
        <w:rPr>
          <w:rFonts w:ascii="Cambria" w:hAnsi="Cambria"/>
          <w:lang w:eastAsia="de-DE"/>
        </w:rPr>
      </w:pPr>
    </w:p>
    <w:p w:rsidR="00AA6512" w:rsidRDefault="00AA6512" w:rsidP="003558F1">
      <w:pPr>
        <w:spacing w:line="360" w:lineRule="auto"/>
        <w:rPr>
          <w:rFonts w:ascii="Cambria" w:hAnsi="Cambria"/>
          <w:lang w:eastAsia="de-DE"/>
        </w:rPr>
      </w:pPr>
    </w:p>
    <w:p w:rsidR="00AA6512" w:rsidRDefault="00AA6512" w:rsidP="003558F1">
      <w:pPr>
        <w:spacing w:line="360" w:lineRule="auto"/>
        <w:rPr>
          <w:rFonts w:ascii="Cambria" w:hAnsi="Cambria"/>
          <w:lang w:eastAsia="de-DE"/>
        </w:rPr>
      </w:pPr>
    </w:p>
    <w:p w:rsidR="00AA6512" w:rsidRDefault="00AA6512" w:rsidP="003558F1">
      <w:pPr>
        <w:spacing w:line="360" w:lineRule="auto"/>
        <w:rPr>
          <w:rFonts w:ascii="Cambria" w:hAnsi="Cambria"/>
          <w:lang w:eastAsia="de-DE"/>
        </w:rPr>
      </w:pPr>
    </w:p>
    <w:p w:rsidR="00AA6512" w:rsidRDefault="00AA6512" w:rsidP="003558F1">
      <w:pPr>
        <w:spacing w:line="360" w:lineRule="auto"/>
        <w:rPr>
          <w:rFonts w:ascii="Cambria" w:hAnsi="Cambria"/>
          <w:lang w:eastAsia="de-DE"/>
        </w:rPr>
      </w:pPr>
    </w:p>
    <w:p w:rsidR="00AA6512" w:rsidRDefault="00AA6512" w:rsidP="003558F1">
      <w:pPr>
        <w:spacing w:line="360" w:lineRule="auto"/>
        <w:rPr>
          <w:rFonts w:ascii="Cambria" w:hAnsi="Cambria"/>
          <w:lang w:eastAsia="de-DE"/>
        </w:rPr>
      </w:pPr>
    </w:p>
    <w:p w:rsidR="00AA6512" w:rsidRDefault="00AA6512" w:rsidP="003558F1">
      <w:pPr>
        <w:spacing w:line="360" w:lineRule="auto"/>
        <w:rPr>
          <w:rFonts w:ascii="Cambria" w:hAnsi="Cambria"/>
          <w:lang w:eastAsia="de-DE"/>
        </w:rPr>
      </w:pPr>
    </w:p>
    <w:p w:rsidR="00AA6512" w:rsidRDefault="00AA6512" w:rsidP="003558F1">
      <w:pPr>
        <w:spacing w:line="360" w:lineRule="auto"/>
        <w:rPr>
          <w:rFonts w:ascii="Cambria" w:hAnsi="Cambria"/>
          <w:lang w:eastAsia="de-DE"/>
        </w:rPr>
      </w:pPr>
    </w:p>
    <w:p w:rsidR="00AA6512" w:rsidRDefault="00AA6512" w:rsidP="003558F1">
      <w:pPr>
        <w:spacing w:line="360" w:lineRule="auto"/>
        <w:rPr>
          <w:rFonts w:ascii="Cambria" w:hAnsi="Cambria"/>
          <w:lang w:eastAsia="de-DE"/>
        </w:rPr>
      </w:pPr>
    </w:p>
    <w:p w:rsidR="00AA6512" w:rsidRDefault="00AA6512" w:rsidP="003558F1">
      <w:pPr>
        <w:spacing w:line="360" w:lineRule="auto"/>
        <w:rPr>
          <w:rFonts w:ascii="Cambria" w:hAnsi="Cambria"/>
          <w:lang w:eastAsia="de-DE"/>
        </w:rPr>
      </w:pPr>
    </w:p>
    <w:p w:rsidR="00AA6512" w:rsidRDefault="00A339CF" w:rsidP="003558F1">
      <w:pPr>
        <w:spacing w:line="360" w:lineRule="auto"/>
        <w:rPr>
          <w:rFonts w:ascii="Cambria" w:hAnsi="Cambria"/>
          <w:lang w:eastAsia="de-DE"/>
        </w:rPr>
      </w:pPr>
      <w:r>
        <w:rPr>
          <w:rFonts w:ascii="Cambria" w:hAnsi="Cambria"/>
          <w:bCs/>
          <w:noProof/>
          <w:lang w:val="la-Latn" w:eastAsia="la-Latn"/>
        </w:rPr>
        <mc:AlternateContent>
          <mc:Choice Requires="wps">
            <w:drawing>
              <wp:anchor distT="0" distB="0" distL="114300" distR="114300" simplePos="0" relativeHeight="251658240" behindDoc="0" locked="0" layoutInCell="1" allowOverlap="1">
                <wp:simplePos x="0" y="0"/>
                <wp:positionH relativeFrom="column">
                  <wp:posOffset>3276600</wp:posOffset>
                </wp:positionH>
                <wp:positionV relativeFrom="paragraph">
                  <wp:posOffset>83185</wp:posOffset>
                </wp:positionV>
                <wp:extent cx="3239770" cy="467995"/>
                <wp:effectExtent l="5715" t="9525" r="12065" b="825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467995"/>
                        </a:xfrm>
                        <a:prstGeom prst="rect">
                          <a:avLst/>
                        </a:prstGeom>
                        <a:solidFill>
                          <a:srgbClr val="FFFFFF"/>
                        </a:solidFill>
                        <a:ln w="9525">
                          <a:solidFill>
                            <a:srgbClr val="000000"/>
                          </a:solidFill>
                          <a:miter lim="800000"/>
                          <a:headEnd/>
                          <a:tailEnd/>
                        </a:ln>
                      </wps:spPr>
                      <wps:txbx>
                        <w:txbxContent>
                          <w:p w:rsidR="00AA6512" w:rsidRPr="00AA6512" w:rsidRDefault="00AA6512" w:rsidP="00AA6512">
                            <w:pPr>
                              <w:rPr>
                                <w:sz w:val="20"/>
                                <w:szCs w:val="20"/>
                              </w:rPr>
                            </w:pPr>
                            <w:r w:rsidRPr="00AA6512">
                              <w:rPr>
                                <w:rFonts w:ascii="Cambria" w:hAnsi="Cambria"/>
                                <w:bCs/>
                                <w:i/>
                                <w:iCs/>
                                <w:sz w:val="20"/>
                                <w:szCs w:val="20"/>
                                <w:lang w:eastAsia="de-DE"/>
                              </w:rPr>
                              <w:t xml:space="preserve">Pfarrkirche St. Magnus, </w:t>
                            </w:r>
                            <w:proofErr w:type="spellStart"/>
                            <w:r w:rsidRPr="00AA6512">
                              <w:rPr>
                                <w:rFonts w:ascii="Cambria" w:hAnsi="Cambria"/>
                                <w:bCs/>
                                <w:i/>
                                <w:iCs/>
                                <w:sz w:val="20"/>
                                <w:szCs w:val="20"/>
                                <w:lang w:eastAsia="de-DE"/>
                              </w:rPr>
                              <w:t>Waldburg</w:t>
                            </w:r>
                            <w:proofErr w:type="spellEnd"/>
                            <w:r w:rsidRPr="00AA6512">
                              <w:rPr>
                                <w:rFonts w:ascii="Cambria" w:hAnsi="Cambria"/>
                                <w:bCs/>
                                <w:i/>
                                <w:iCs/>
                                <w:sz w:val="20"/>
                                <w:szCs w:val="20"/>
                                <w:lang w:eastAsia="de-DE"/>
                              </w:rPr>
                              <w:t>, Landkreis Ravensburg: Gemälde an der Empore: Der hl. Blasius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58pt;margin-top:6.55pt;width:255.1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">
                <v:textbox>
                  <w:txbxContent>
                    <w:p w:rsidR="00AA6512" w:rsidRPr="00AA6512" w:rsidRDefault="00AA6512" w:rsidP="00AA6512">
                      <w:pPr>
                        <w:rPr>
                          <w:sz w:val="20"/>
                          <w:szCs w:val="20"/>
                        </w:rPr>
                      </w:pPr>
                      <w:r w:rsidRPr="00AA6512">
                        <w:rPr>
                          <w:rFonts w:ascii="Cambria" w:hAnsi="Cambria"/>
                          <w:bCs/>
                          <w:i/>
                          <w:iCs/>
                          <w:sz w:val="20"/>
                          <w:szCs w:val="20"/>
                          <w:lang w:eastAsia="de-DE"/>
                        </w:rPr>
                        <w:t xml:space="preserve">Pfarrkirche St. Magnus, </w:t>
                      </w:r>
                      <w:proofErr w:type="spellStart"/>
                      <w:r w:rsidRPr="00AA6512">
                        <w:rPr>
                          <w:rFonts w:ascii="Cambria" w:hAnsi="Cambria"/>
                          <w:bCs/>
                          <w:i/>
                          <w:iCs/>
                          <w:sz w:val="20"/>
                          <w:szCs w:val="20"/>
                          <w:lang w:eastAsia="de-DE"/>
                        </w:rPr>
                        <w:t>Waldburg</w:t>
                      </w:r>
                      <w:proofErr w:type="spellEnd"/>
                      <w:r w:rsidRPr="00AA6512">
                        <w:rPr>
                          <w:rFonts w:ascii="Cambria" w:hAnsi="Cambria"/>
                          <w:bCs/>
                          <w:i/>
                          <w:iCs/>
                          <w:sz w:val="20"/>
                          <w:szCs w:val="20"/>
                          <w:lang w:eastAsia="de-DE"/>
                        </w:rPr>
                        <w:t>, Landkreis Ravensburg: Gemälde an der Empore: Der hl. Blasius</w:t>
                      </w:r>
                    </w:p>
                  </w:txbxContent>
                </v:textbox>
              </v:shape>
            </w:pict>
          </mc:Fallback>
        </mc:AlternateContent>
      </w:r>
    </w:p>
    <w:p w:rsidR="00AA6512" w:rsidRPr="000D56CF" w:rsidRDefault="00AA6512" w:rsidP="003558F1">
      <w:pPr>
        <w:spacing w:line="360" w:lineRule="auto"/>
        <w:rPr>
          <w:rFonts w:ascii="Cambria" w:hAnsi="Cambria"/>
          <w:lang w:eastAsia="de-DE"/>
        </w:rPr>
      </w:pPr>
    </w:p>
    <w:p w:rsidR="003558F1" w:rsidRDefault="003558F1" w:rsidP="00DC4367">
      <w:pPr>
        <w:spacing w:line="360" w:lineRule="auto"/>
        <w:jc w:val="both"/>
        <w:rPr>
          <w:rFonts w:ascii="Cambria" w:hAnsi="Cambria"/>
          <w:bCs/>
          <w:lang w:eastAsia="de-DE"/>
        </w:rPr>
      </w:pPr>
    </w:p>
    <w:sectPr w:rsidR="003558F1" w:rsidSect="00DC4367">
      <w:headerReference w:type="even" r:id="rId9"/>
      <w:headerReference w:type="default" r:id="rId10"/>
      <w:pgSz w:w="11907" w:h="16840" w:code="9"/>
      <w:pgMar w:top="1134" w:right="1134" w:bottom="1134"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228" w:rsidRDefault="00167228">
      <w:r>
        <w:separator/>
      </w:r>
    </w:p>
  </w:endnote>
  <w:endnote w:type="continuationSeparator" w:id="0">
    <w:p w:rsidR="00167228" w:rsidRDefault="0016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228" w:rsidRDefault="00167228">
      <w:r>
        <w:separator/>
      </w:r>
    </w:p>
  </w:footnote>
  <w:footnote w:type="continuationSeparator" w:id="0">
    <w:p w:rsidR="00167228" w:rsidRDefault="00167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512" w:rsidRDefault="00AA6512" w:rsidP="00C21B6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A6512" w:rsidRDefault="00AA6512" w:rsidP="0022425D">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512" w:rsidRDefault="00AA6512" w:rsidP="00C21B6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6125D">
      <w:rPr>
        <w:rStyle w:val="Seitenzahl"/>
        <w:noProof/>
      </w:rPr>
      <w:t>3</w:t>
    </w:r>
    <w:r>
      <w:rPr>
        <w:rStyle w:val="Seitenzahl"/>
      </w:rPr>
      <w:fldChar w:fldCharType="end"/>
    </w:r>
  </w:p>
  <w:p w:rsidR="00AA6512" w:rsidRDefault="00AA6512" w:rsidP="0022425D">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A78BF"/>
    <w:multiLevelType w:val="hybridMultilevel"/>
    <w:tmpl w:val="26CCBE1A"/>
    <w:lvl w:ilvl="0" w:tplc="FC8420B0">
      <w:start w:val="1"/>
      <w:numFmt w:val="lowerLetter"/>
      <w:lvlText w:val="%1)"/>
      <w:lvlJc w:val="left"/>
      <w:pPr>
        <w:ind w:left="754" w:hanging="360"/>
      </w:pPr>
      <w:rPr>
        <w:rFonts w:hint="default"/>
      </w:rPr>
    </w:lvl>
    <w:lvl w:ilvl="1" w:tplc="0C070019" w:tentative="1">
      <w:start w:val="1"/>
      <w:numFmt w:val="lowerLetter"/>
      <w:lvlText w:val="%2."/>
      <w:lvlJc w:val="left"/>
      <w:pPr>
        <w:ind w:left="1474" w:hanging="360"/>
      </w:pPr>
    </w:lvl>
    <w:lvl w:ilvl="2" w:tplc="0C07001B" w:tentative="1">
      <w:start w:val="1"/>
      <w:numFmt w:val="lowerRoman"/>
      <w:lvlText w:val="%3."/>
      <w:lvlJc w:val="right"/>
      <w:pPr>
        <w:ind w:left="2194" w:hanging="180"/>
      </w:pPr>
    </w:lvl>
    <w:lvl w:ilvl="3" w:tplc="0C07000F" w:tentative="1">
      <w:start w:val="1"/>
      <w:numFmt w:val="decimal"/>
      <w:lvlText w:val="%4."/>
      <w:lvlJc w:val="left"/>
      <w:pPr>
        <w:ind w:left="2914" w:hanging="360"/>
      </w:pPr>
    </w:lvl>
    <w:lvl w:ilvl="4" w:tplc="0C070019" w:tentative="1">
      <w:start w:val="1"/>
      <w:numFmt w:val="lowerLetter"/>
      <w:lvlText w:val="%5."/>
      <w:lvlJc w:val="left"/>
      <w:pPr>
        <w:ind w:left="3634" w:hanging="360"/>
      </w:pPr>
    </w:lvl>
    <w:lvl w:ilvl="5" w:tplc="0C07001B" w:tentative="1">
      <w:start w:val="1"/>
      <w:numFmt w:val="lowerRoman"/>
      <w:lvlText w:val="%6."/>
      <w:lvlJc w:val="right"/>
      <w:pPr>
        <w:ind w:left="4354" w:hanging="180"/>
      </w:pPr>
    </w:lvl>
    <w:lvl w:ilvl="6" w:tplc="0C07000F" w:tentative="1">
      <w:start w:val="1"/>
      <w:numFmt w:val="decimal"/>
      <w:lvlText w:val="%7."/>
      <w:lvlJc w:val="left"/>
      <w:pPr>
        <w:ind w:left="5074" w:hanging="360"/>
      </w:pPr>
    </w:lvl>
    <w:lvl w:ilvl="7" w:tplc="0C070019" w:tentative="1">
      <w:start w:val="1"/>
      <w:numFmt w:val="lowerLetter"/>
      <w:lvlText w:val="%8."/>
      <w:lvlJc w:val="left"/>
      <w:pPr>
        <w:ind w:left="5794" w:hanging="360"/>
      </w:pPr>
    </w:lvl>
    <w:lvl w:ilvl="8" w:tplc="0C07001B" w:tentative="1">
      <w:start w:val="1"/>
      <w:numFmt w:val="lowerRoman"/>
      <w:lvlText w:val="%9."/>
      <w:lvlJc w:val="right"/>
      <w:pPr>
        <w:ind w:left="6514" w:hanging="180"/>
      </w:pPr>
    </w:lvl>
  </w:abstractNum>
  <w:abstractNum w:abstractNumId="1" w15:restartNumberingAfterBreak="0">
    <w:nsid w:val="734F6E02"/>
    <w:multiLevelType w:val="hybridMultilevel"/>
    <w:tmpl w:val="557ABFC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CB"/>
    <w:rsid w:val="00061DB1"/>
    <w:rsid w:val="000C61A0"/>
    <w:rsid w:val="000D56CF"/>
    <w:rsid w:val="001002DA"/>
    <w:rsid w:val="001114CA"/>
    <w:rsid w:val="00141404"/>
    <w:rsid w:val="001531EF"/>
    <w:rsid w:val="00167228"/>
    <w:rsid w:val="001A3907"/>
    <w:rsid w:val="001D15ED"/>
    <w:rsid w:val="00220D8C"/>
    <w:rsid w:val="0022425D"/>
    <w:rsid w:val="002D2465"/>
    <w:rsid w:val="003558F1"/>
    <w:rsid w:val="00431196"/>
    <w:rsid w:val="004B1E46"/>
    <w:rsid w:val="004D15A1"/>
    <w:rsid w:val="004D3A5F"/>
    <w:rsid w:val="005137B6"/>
    <w:rsid w:val="005519EF"/>
    <w:rsid w:val="00563E43"/>
    <w:rsid w:val="00574445"/>
    <w:rsid w:val="005B6088"/>
    <w:rsid w:val="006034F8"/>
    <w:rsid w:val="006239BC"/>
    <w:rsid w:val="00631DA0"/>
    <w:rsid w:val="00643B34"/>
    <w:rsid w:val="006701CD"/>
    <w:rsid w:val="00670528"/>
    <w:rsid w:val="00680705"/>
    <w:rsid w:val="006B049E"/>
    <w:rsid w:val="006F1F9D"/>
    <w:rsid w:val="00700EAB"/>
    <w:rsid w:val="00701385"/>
    <w:rsid w:val="007A26D2"/>
    <w:rsid w:val="007F1769"/>
    <w:rsid w:val="00812DE0"/>
    <w:rsid w:val="00827D55"/>
    <w:rsid w:val="00853D32"/>
    <w:rsid w:val="008A4BB9"/>
    <w:rsid w:val="008B48CD"/>
    <w:rsid w:val="008D4219"/>
    <w:rsid w:val="008E2ACF"/>
    <w:rsid w:val="008E5054"/>
    <w:rsid w:val="008F4BCA"/>
    <w:rsid w:val="009427AB"/>
    <w:rsid w:val="00955975"/>
    <w:rsid w:val="009D6607"/>
    <w:rsid w:val="00A339CF"/>
    <w:rsid w:val="00A641A8"/>
    <w:rsid w:val="00A93196"/>
    <w:rsid w:val="00A935CA"/>
    <w:rsid w:val="00AA6512"/>
    <w:rsid w:val="00AD0194"/>
    <w:rsid w:val="00B16390"/>
    <w:rsid w:val="00B45AB2"/>
    <w:rsid w:val="00BD3928"/>
    <w:rsid w:val="00BE66CB"/>
    <w:rsid w:val="00C1614D"/>
    <w:rsid w:val="00C21B6E"/>
    <w:rsid w:val="00C23C10"/>
    <w:rsid w:val="00C4045D"/>
    <w:rsid w:val="00CC4705"/>
    <w:rsid w:val="00CC627F"/>
    <w:rsid w:val="00D316CC"/>
    <w:rsid w:val="00D56E57"/>
    <w:rsid w:val="00DC4367"/>
    <w:rsid w:val="00DE3389"/>
    <w:rsid w:val="00E32FC4"/>
    <w:rsid w:val="00E55C29"/>
    <w:rsid w:val="00E5626C"/>
    <w:rsid w:val="00E65654"/>
    <w:rsid w:val="00E7480B"/>
    <w:rsid w:val="00EA4298"/>
    <w:rsid w:val="00F11E23"/>
    <w:rsid w:val="00F6125D"/>
    <w:rsid w:val="00FF1BFD"/>
    <w:rsid w:val="00FF681A"/>
  </w:rsids>
  <m:mathPr>
    <m:mathFont m:val="Cambria Math"/>
    <m:brkBin m:val="before"/>
    <m:brkBinSub m:val="--"/>
    <m:smallFrac m:val="0"/>
    <m:dispDef/>
    <m:lMargin m:val="0"/>
    <m:rMargin m:val="0"/>
    <m:defJc m:val="centerGroup"/>
    <m:wrapIndent m:val="1440"/>
    <m:intLim m:val="subSup"/>
    <m:naryLim m:val="undOvr"/>
  </m:mathPr>
  <w:themeFontLang w:val="la-Lat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2DFD41-36C6-4380-B706-B2A83C60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a-Latn" w:eastAsia="la-Lat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66CB"/>
    <w:rPr>
      <w:sz w:val="24"/>
      <w:szCs w:val="24"/>
      <w:lang w:val="de-AT" w:eastAsia="de-A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BE6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BE66CB"/>
    <w:pPr>
      <w:spacing w:before="100" w:beforeAutospacing="1" w:after="119"/>
    </w:pPr>
  </w:style>
  <w:style w:type="paragraph" w:customStyle="1" w:styleId="Input">
    <w:name w:val="Input"/>
    <w:basedOn w:val="Standard"/>
    <w:rsid w:val="007A26D2"/>
    <w:pPr>
      <w:jc w:val="both"/>
    </w:pPr>
    <w:rPr>
      <w:b/>
      <w:lang w:val="de-DE" w:eastAsia="de-DE"/>
    </w:rPr>
  </w:style>
  <w:style w:type="paragraph" w:styleId="Kopfzeile">
    <w:name w:val="header"/>
    <w:basedOn w:val="Standard"/>
    <w:rsid w:val="0022425D"/>
    <w:pPr>
      <w:tabs>
        <w:tab w:val="center" w:pos="4536"/>
        <w:tab w:val="right" w:pos="9072"/>
      </w:tabs>
    </w:pPr>
  </w:style>
  <w:style w:type="character" w:styleId="Seitenzahl">
    <w:name w:val="page number"/>
    <w:basedOn w:val="Absatz-Standardschriftart"/>
    <w:rsid w:val="0022425D"/>
  </w:style>
  <w:style w:type="paragraph" w:styleId="Funotentext">
    <w:name w:val="footnote text"/>
    <w:basedOn w:val="Standard"/>
    <w:semiHidden/>
    <w:rsid w:val="001114CA"/>
    <w:rPr>
      <w:sz w:val="20"/>
      <w:szCs w:val="20"/>
    </w:rPr>
  </w:style>
  <w:style w:type="character" w:styleId="Funotenzeichen">
    <w:name w:val="footnote reference"/>
    <w:semiHidden/>
    <w:rsid w:val="001114CA"/>
    <w:rPr>
      <w:vertAlign w:val="superscript"/>
    </w:rPr>
  </w:style>
  <w:style w:type="character" w:styleId="Hyperlink">
    <w:name w:val="Hyperlink"/>
    <w:rsid w:val="001114CA"/>
    <w:rPr>
      <w:color w:val="0000FF"/>
      <w:u w:val="single"/>
    </w:rPr>
  </w:style>
  <w:style w:type="paragraph" w:styleId="Sprechblasentext">
    <w:name w:val="Balloon Text"/>
    <w:basedOn w:val="Standard"/>
    <w:semiHidden/>
    <w:rsid w:val="007F1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commons/5/58/Waldburg_Pfarrkirche_Empore_Blasius.jpg?uselang=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5CIG - 2</vt:lpstr>
    </vt:vector>
  </TitlesOfParts>
  <Company>bg keim</Company>
  <LinksUpToDate>false</LinksUpToDate>
  <CharactersWithSpaces>2789</CharactersWithSpaces>
  <SharedDoc>false</SharedDoc>
  <HLinks>
    <vt:vector size="6" baseType="variant">
      <vt:variant>
        <vt:i4>1703998</vt:i4>
      </vt:variant>
      <vt:variant>
        <vt:i4>-1</vt:i4>
      </vt:variant>
      <vt:variant>
        <vt:i4>1032</vt:i4>
      </vt:variant>
      <vt:variant>
        <vt:i4>1</vt:i4>
      </vt:variant>
      <vt:variant>
        <vt:lpwstr>http://upload.wikimedia.org/wikipedia/commons/5/58/Waldburg_Pfarrkirche_Empore_Blasius.jpg?uselang=de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5CIG - 2</dc:title>
  <dc:subject/>
  <dc:creator>sm120577</dc:creator>
  <cp:keywords/>
  <cp:lastModifiedBy>User1</cp:lastModifiedBy>
  <cp:revision>3</cp:revision>
  <cp:lastPrinted>2014-06-06T05:00:00Z</cp:lastPrinted>
  <dcterms:created xsi:type="dcterms:W3CDTF">2016-05-20T12:20:00Z</dcterms:created>
  <dcterms:modified xsi:type="dcterms:W3CDTF">2016-05-20T12:20:00Z</dcterms:modified>
</cp:coreProperties>
</file>