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C0" w:rsidRPr="00BE69A3" w:rsidRDefault="00FA6DB1" w:rsidP="00BE69A3">
      <w:pPr>
        <w:spacing w:line="240" w:lineRule="auto"/>
        <w:rPr>
          <w:rFonts w:cstheme="minorHAnsi"/>
          <w:sz w:val="20"/>
          <w:szCs w:val="20"/>
        </w:rPr>
      </w:pPr>
      <w:r w:rsidRPr="00BE69A3">
        <w:rPr>
          <w:rFonts w:cstheme="minorHAnsi"/>
          <w:sz w:val="20"/>
          <w:szCs w:val="20"/>
        </w:rPr>
        <w:t>Lateinische Sprache</w:t>
      </w:r>
    </w:p>
    <w:p w:rsidR="00FA6DB1" w:rsidRPr="00BE69A3" w:rsidRDefault="00FA6DB1" w:rsidP="00BE69A3">
      <w:pPr>
        <w:spacing w:line="240" w:lineRule="auto"/>
        <w:rPr>
          <w:rFonts w:cstheme="minorHAnsi"/>
          <w:sz w:val="20"/>
          <w:szCs w:val="20"/>
        </w:rPr>
      </w:pPr>
      <w:r w:rsidRPr="00BE69A3">
        <w:rPr>
          <w:rFonts w:cstheme="minorHAnsi"/>
          <w:sz w:val="20"/>
          <w:szCs w:val="20"/>
        </w:rPr>
        <w:t xml:space="preserve">Weltsprache war das Lateinische als Verwaltungssprache des römischen Reiches, als Juristensprache bis zur Gestaltung der nationalen Gesetzbücher, als zwischenstaatliche Verkehrssprache bis zum Westfälischen Frieden, als Sprache der Gebildeten bis in die Neuzeit. </w:t>
      </w:r>
      <w:r w:rsidRPr="00BE69A3">
        <w:rPr>
          <w:rFonts w:cstheme="minorHAnsi"/>
          <w:sz w:val="20"/>
          <w:szCs w:val="20"/>
        </w:rPr>
        <w:t>Die katholische Kirche hält am Latein als Sprache ihrer weltumspannenden Organisation bis heute fest: Die Kurie bedient sich in ihren Bullen, Enzykliken, Dekreten, der lateinischen Sprache</w:t>
      </w:r>
      <w:r w:rsidRPr="00BE69A3">
        <w:rPr>
          <w:rFonts w:cstheme="minorHAnsi"/>
          <w:sz w:val="20"/>
          <w:szCs w:val="20"/>
        </w:rPr>
        <w:t>.</w:t>
      </w:r>
    </w:p>
    <w:p w:rsidR="00F36768" w:rsidRPr="00BE69A3" w:rsidRDefault="00FA6DB1" w:rsidP="00BE69A3">
      <w:pPr>
        <w:spacing w:line="240" w:lineRule="auto"/>
        <w:rPr>
          <w:rFonts w:cstheme="minorHAnsi"/>
          <w:sz w:val="20"/>
          <w:szCs w:val="20"/>
        </w:rPr>
      </w:pPr>
      <w:r w:rsidRPr="00BE69A3">
        <w:rPr>
          <w:rFonts w:cstheme="minorHAnsi"/>
          <w:sz w:val="20"/>
          <w:szCs w:val="20"/>
        </w:rPr>
        <w:t xml:space="preserve">Anfänglich nur der Dialekt einer Stadt, ja eines Dorfes in Mittelitalien nannten sie die Römer </w:t>
      </w:r>
      <w:proofErr w:type="spellStart"/>
      <w:r w:rsidRPr="00BE69A3">
        <w:rPr>
          <w:rFonts w:cstheme="minorHAnsi"/>
          <w:sz w:val="20"/>
          <w:szCs w:val="20"/>
        </w:rPr>
        <w:t>lingua</w:t>
      </w:r>
      <w:proofErr w:type="spellEnd"/>
      <w:r w:rsidRPr="00BE69A3">
        <w:rPr>
          <w:rFonts w:cstheme="minorHAnsi"/>
          <w:sz w:val="20"/>
          <w:szCs w:val="20"/>
        </w:rPr>
        <w:t xml:space="preserve"> Latina, denn Rom gehörte zur Landschaft Latium. Das Lat</w:t>
      </w:r>
      <w:r w:rsidR="00F36768" w:rsidRPr="00BE69A3">
        <w:rPr>
          <w:rFonts w:cstheme="minorHAnsi"/>
          <w:sz w:val="20"/>
          <w:szCs w:val="20"/>
        </w:rPr>
        <w:t>e</w:t>
      </w:r>
      <w:r w:rsidRPr="00BE69A3">
        <w:rPr>
          <w:rFonts w:cstheme="minorHAnsi"/>
          <w:sz w:val="20"/>
          <w:szCs w:val="20"/>
        </w:rPr>
        <w:t xml:space="preserve">inische bildete zusammen mit dem </w:t>
      </w:r>
      <w:proofErr w:type="spellStart"/>
      <w:r w:rsidRPr="00BE69A3">
        <w:rPr>
          <w:rFonts w:cstheme="minorHAnsi"/>
          <w:sz w:val="20"/>
          <w:szCs w:val="20"/>
        </w:rPr>
        <w:t>Faliskischen</w:t>
      </w:r>
      <w:proofErr w:type="spellEnd"/>
      <w:r w:rsidRPr="00BE69A3">
        <w:rPr>
          <w:rFonts w:cstheme="minorHAnsi"/>
          <w:sz w:val="20"/>
          <w:szCs w:val="20"/>
        </w:rPr>
        <w:t xml:space="preserve"> den einen Hauptzweig des Italischen, den anderen nennt man den oskisch-umbrischen. </w:t>
      </w:r>
      <w:r w:rsidR="00F36768" w:rsidRPr="00BE69A3">
        <w:rPr>
          <w:rFonts w:cstheme="minorHAnsi"/>
          <w:sz w:val="20"/>
          <w:szCs w:val="20"/>
        </w:rPr>
        <w:t xml:space="preserve">Mit der Ausbreitung der römischen Herrschaft jedoch gewann das Lateinische so die Oberhand, dass man zur Zeit Caesars und des Augustus in ganz Italien die </w:t>
      </w:r>
      <w:proofErr w:type="spellStart"/>
      <w:r w:rsidR="00F36768" w:rsidRPr="00BE69A3">
        <w:rPr>
          <w:rFonts w:cstheme="minorHAnsi"/>
          <w:sz w:val="20"/>
          <w:szCs w:val="20"/>
        </w:rPr>
        <w:t>lingua</w:t>
      </w:r>
      <w:proofErr w:type="spellEnd"/>
      <w:r w:rsidR="00F36768" w:rsidRPr="00BE69A3">
        <w:rPr>
          <w:rFonts w:cstheme="minorHAnsi"/>
          <w:sz w:val="20"/>
          <w:szCs w:val="20"/>
        </w:rPr>
        <w:t xml:space="preserve"> Latina sprach. Auch die in Norditalien eingedrungenen Kelten entwickelten keine eigensprachliche Literatur, sondern gliederten sich in den römisch-lateinischen Kulturkreis ein. </w:t>
      </w:r>
    </w:p>
    <w:p w:rsidR="00F36768" w:rsidRPr="00BE69A3" w:rsidRDefault="00F36768" w:rsidP="00BE69A3">
      <w:pPr>
        <w:spacing w:line="240" w:lineRule="auto"/>
        <w:rPr>
          <w:rFonts w:cstheme="minorHAnsi"/>
          <w:sz w:val="20"/>
          <w:szCs w:val="20"/>
        </w:rPr>
      </w:pPr>
      <w:r w:rsidRPr="00BE69A3">
        <w:rPr>
          <w:rFonts w:cstheme="minorHAnsi"/>
          <w:sz w:val="20"/>
          <w:szCs w:val="20"/>
        </w:rPr>
        <w:t>Das Latino-</w:t>
      </w:r>
      <w:proofErr w:type="spellStart"/>
      <w:r w:rsidRPr="00BE69A3">
        <w:rPr>
          <w:rFonts w:cstheme="minorHAnsi"/>
          <w:sz w:val="20"/>
          <w:szCs w:val="20"/>
        </w:rPr>
        <w:t>Faliskische</w:t>
      </w:r>
      <w:proofErr w:type="spellEnd"/>
      <w:r w:rsidRPr="00BE69A3">
        <w:rPr>
          <w:rFonts w:cstheme="minorHAnsi"/>
          <w:sz w:val="20"/>
          <w:szCs w:val="20"/>
        </w:rPr>
        <w:t xml:space="preserve"> und das Oskisch-U</w:t>
      </w:r>
      <w:r w:rsidR="00776240" w:rsidRPr="00BE69A3">
        <w:rPr>
          <w:rFonts w:cstheme="minorHAnsi"/>
          <w:sz w:val="20"/>
          <w:szCs w:val="20"/>
        </w:rPr>
        <w:t>m</w:t>
      </w:r>
      <w:r w:rsidRPr="00BE69A3">
        <w:rPr>
          <w:rFonts w:cstheme="minorHAnsi"/>
          <w:sz w:val="20"/>
          <w:szCs w:val="20"/>
        </w:rPr>
        <w:t xml:space="preserve">brische bilden also zusammen den italischen Zweig des Indogermanischen. Beide sind nahe verwandt und haben charakteristische gemeinsame Unterscheidungsmerkmale den anderen indogermanischen Sprachen gegenüber. </w:t>
      </w:r>
    </w:p>
    <w:p w:rsidR="00AA60D4" w:rsidRPr="00BE69A3" w:rsidRDefault="00F36768" w:rsidP="00BE69A3">
      <w:pPr>
        <w:spacing w:line="240" w:lineRule="auto"/>
        <w:rPr>
          <w:rFonts w:eastAsia="Times New Roman" w:cstheme="minorHAnsi"/>
          <w:sz w:val="20"/>
          <w:szCs w:val="20"/>
          <w:lang w:eastAsia="de-AT"/>
        </w:rPr>
      </w:pPr>
      <w:r w:rsidRPr="00BE69A3">
        <w:rPr>
          <w:rFonts w:cstheme="minorHAnsi"/>
          <w:sz w:val="20"/>
          <w:szCs w:val="20"/>
        </w:rPr>
        <w:t xml:space="preserve">Schrift und Aussprache machen im Lateinischen keine Schwierigkeiten, die Schriftzeichen sind bekannt. </w:t>
      </w:r>
      <w:r w:rsidR="00AA60D4" w:rsidRPr="00BE69A3">
        <w:rPr>
          <w:rFonts w:eastAsia="Times New Roman" w:cstheme="minorHAnsi"/>
          <w:sz w:val="20"/>
          <w:szCs w:val="20"/>
          <w:lang w:eastAsia="de-AT"/>
        </w:rPr>
        <w:t>Die lateinische Schrift wurde über Vermittlung der Etrusker aus einem westgriechischen Alphabet übernommen. Sie ist heute die am weitesten verbreitete Schrift der Welt; in ihr werden die meisten Sprachen Europas geschrieben. Die lateinische Schrift kannte ursprünglich nur Großbuchstaben (Majuskeln), sie machte im Laufe der Zeit einige Veränderungen in Form und Zahl der Buchstaben durch (</w:t>
      </w:r>
      <w:hyperlink r:id="rId5" w:tgtFrame="_blank" w:history="1">
        <w:r w:rsidR="00AA60D4" w:rsidRPr="00BE69A3">
          <w:rPr>
            <w:rFonts w:eastAsia="Times New Roman" w:cstheme="minorHAnsi"/>
            <w:sz w:val="20"/>
            <w:szCs w:val="20"/>
            <w:lang w:eastAsia="de-AT"/>
          </w:rPr>
          <w:t>Lateinische Schrift</w:t>
        </w:r>
      </w:hyperlink>
      <w:r w:rsidR="00AA60D4" w:rsidRPr="00BE69A3">
        <w:rPr>
          <w:rFonts w:eastAsia="Times New Roman" w:cstheme="minorHAnsi"/>
          <w:sz w:val="20"/>
          <w:szCs w:val="20"/>
          <w:lang w:eastAsia="de-AT"/>
        </w:rPr>
        <w:t xml:space="preserve">), z.B. die Herausbildung von Kleinbuchstaben (Minuskeln) aus den Großbuchstaben. </w:t>
      </w:r>
      <w:r w:rsidR="00AA60D4" w:rsidRPr="00BE69A3">
        <w:rPr>
          <w:rFonts w:cstheme="minorHAnsi"/>
          <w:sz w:val="20"/>
          <w:szCs w:val="20"/>
        </w:rPr>
        <w:t>Jedenfalls schrieben die alten Römer ohne Satzzeichen, fast ohne Worttrennung, ja sogar fast ohne Satztrennung und ohne geregelte Silbenteilung.</w:t>
      </w:r>
    </w:p>
    <w:p w:rsidR="00AA60D4" w:rsidRPr="00AA60D4" w:rsidRDefault="00AA60D4" w:rsidP="00BE69A3">
      <w:pPr>
        <w:spacing w:before="100" w:beforeAutospacing="1" w:after="100" w:afterAutospacing="1" w:line="240" w:lineRule="auto"/>
        <w:rPr>
          <w:rFonts w:eastAsia="Times New Roman" w:cstheme="minorHAnsi"/>
          <w:sz w:val="20"/>
          <w:szCs w:val="20"/>
          <w:lang w:eastAsia="de-AT"/>
        </w:rPr>
      </w:pPr>
      <w:r w:rsidRPr="00AA60D4">
        <w:rPr>
          <w:rFonts w:eastAsia="Times New Roman" w:cstheme="minorHAnsi"/>
          <w:b/>
          <w:bCs/>
          <w:sz w:val="20"/>
          <w:szCs w:val="20"/>
          <w:lang w:eastAsia="de-AT"/>
        </w:rPr>
        <w:t>A B C D E F G H I K L M N O P Q R S T V X Y Z</w:t>
      </w:r>
    </w:p>
    <w:p w:rsidR="00EC2AD3" w:rsidRPr="00BE69A3" w:rsidRDefault="00AA60D4" w:rsidP="00BE69A3">
      <w:pPr>
        <w:spacing w:before="100" w:beforeAutospacing="1" w:after="100" w:afterAutospacing="1" w:line="240" w:lineRule="auto"/>
        <w:rPr>
          <w:rFonts w:cstheme="minorHAnsi"/>
          <w:sz w:val="20"/>
          <w:szCs w:val="20"/>
        </w:rPr>
      </w:pPr>
      <w:r w:rsidRPr="00AA60D4">
        <w:rPr>
          <w:rFonts w:eastAsia="Times New Roman" w:cstheme="minorHAnsi"/>
          <w:sz w:val="20"/>
          <w:szCs w:val="20"/>
          <w:lang w:eastAsia="de-AT"/>
        </w:rPr>
        <w:t xml:space="preserve">Das lateinische Alphabet der klassischen Zeit besteht aus 23 Buchstaben, die beiden letzten (Y und Z wurden erst in späterer Zeit aus dem Griechischen Alphabet übernommen und am Ende angefügt). </w:t>
      </w:r>
      <w:bookmarkStart w:id="0" w:name="vokal"/>
      <w:bookmarkEnd w:id="0"/>
      <w:r w:rsidRPr="00AA60D4">
        <w:rPr>
          <w:rFonts w:eastAsia="Times New Roman" w:cstheme="minorHAnsi"/>
          <w:sz w:val="20"/>
          <w:szCs w:val="20"/>
          <w:lang w:eastAsia="de-AT"/>
        </w:rPr>
        <w:t xml:space="preserve">Das Lateinische hat fünf </w:t>
      </w:r>
      <w:r w:rsidRPr="00AA60D4">
        <w:rPr>
          <w:rFonts w:eastAsia="Times New Roman" w:cstheme="minorHAnsi"/>
          <w:b/>
          <w:bCs/>
          <w:sz w:val="20"/>
          <w:szCs w:val="20"/>
          <w:lang w:eastAsia="de-AT"/>
        </w:rPr>
        <w:t>Vokale</w:t>
      </w:r>
      <w:r w:rsidRPr="00AA60D4">
        <w:rPr>
          <w:rFonts w:eastAsia="Times New Roman" w:cstheme="minorHAnsi"/>
          <w:sz w:val="20"/>
          <w:szCs w:val="20"/>
          <w:lang w:eastAsia="de-AT"/>
        </w:rPr>
        <w:t xml:space="preserve"> (A E I O U), die entweder kurz oder lang gesprochen werden. Getrennt gesprochen werden die Vokale in </w:t>
      </w:r>
      <w:hyperlink r:id="rId6" w:history="1">
        <w:proofErr w:type="spellStart"/>
        <w:r w:rsidRPr="00AA60D4">
          <w:rPr>
            <w:rFonts w:eastAsia="Times New Roman" w:cstheme="minorHAnsi"/>
            <w:sz w:val="20"/>
            <w:szCs w:val="20"/>
            <w:lang w:eastAsia="de-AT"/>
          </w:rPr>
          <w:t>aer</w:t>
        </w:r>
        <w:proofErr w:type="spellEnd"/>
      </w:hyperlink>
      <w:r w:rsidRPr="00AA60D4">
        <w:rPr>
          <w:rFonts w:eastAsia="Times New Roman" w:cstheme="minorHAnsi"/>
          <w:sz w:val="20"/>
          <w:szCs w:val="20"/>
          <w:lang w:eastAsia="de-AT"/>
        </w:rPr>
        <w:t xml:space="preserve">, </w:t>
      </w:r>
      <w:hyperlink r:id="rId7" w:history="1">
        <w:proofErr w:type="spellStart"/>
        <w:r w:rsidRPr="00AA60D4">
          <w:rPr>
            <w:rFonts w:eastAsia="Times New Roman" w:cstheme="minorHAnsi"/>
            <w:sz w:val="20"/>
            <w:szCs w:val="20"/>
            <w:lang w:eastAsia="de-AT"/>
          </w:rPr>
          <w:t>coegi</w:t>
        </w:r>
        <w:proofErr w:type="spellEnd"/>
      </w:hyperlink>
      <w:r w:rsidRPr="00AA60D4">
        <w:rPr>
          <w:rFonts w:eastAsia="Times New Roman" w:cstheme="minorHAnsi"/>
          <w:sz w:val="20"/>
          <w:szCs w:val="20"/>
          <w:lang w:eastAsia="de-AT"/>
        </w:rPr>
        <w:t xml:space="preserve">, </w:t>
      </w:r>
      <w:hyperlink r:id="rId8" w:history="1">
        <w:proofErr w:type="spellStart"/>
        <w:r w:rsidRPr="00AA60D4">
          <w:rPr>
            <w:rFonts w:eastAsia="Times New Roman" w:cstheme="minorHAnsi"/>
            <w:sz w:val="20"/>
            <w:szCs w:val="20"/>
            <w:lang w:eastAsia="de-AT"/>
          </w:rPr>
          <w:t>poeta</w:t>
        </w:r>
        <w:proofErr w:type="spellEnd"/>
      </w:hyperlink>
      <w:r w:rsidRPr="00AA60D4">
        <w:rPr>
          <w:rFonts w:eastAsia="Times New Roman" w:cstheme="minorHAnsi"/>
          <w:sz w:val="20"/>
          <w:szCs w:val="20"/>
          <w:lang w:eastAsia="de-AT"/>
        </w:rPr>
        <w:t>.</w:t>
      </w:r>
      <w:r w:rsidR="00BE69A3">
        <w:rPr>
          <w:rFonts w:eastAsia="Times New Roman" w:cstheme="minorHAnsi"/>
          <w:sz w:val="20"/>
          <w:szCs w:val="20"/>
          <w:lang w:eastAsia="de-AT"/>
        </w:rPr>
        <w:t xml:space="preserve"> </w:t>
      </w:r>
      <w:r w:rsidR="00EC2AD3" w:rsidRPr="00BE69A3">
        <w:rPr>
          <w:rFonts w:cstheme="minorHAnsi"/>
          <w:sz w:val="20"/>
          <w:szCs w:val="20"/>
        </w:rPr>
        <w:t xml:space="preserve">Die Trennung von v und u sowie von i und j ist erst mittelalterlich.  </w:t>
      </w:r>
    </w:p>
    <w:p w:rsidR="00AA60D4" w:rsidRPr="00BE69A3" w:rsidRDefault="00AA60D4" w:rsidP="00BE69A3">
      <w:pPr>
        <w:spacing w:line="240" w:lineRule="auto"/>
        <w:rPr>
          <w:rFonts w:eastAsia="Times New Roman" w:cstheme="minorHAnsi"/>
          <w:sz w:val="20"/>
          <w:szCs w:val="20"/>
          <w:lang w:eastAsia="de-AT"/>
        </w:rPr>
      </w:pPr>
      <w:r w:rsidRPr="00BE69A3">
        <w:rPr>
          <w:rFonts w:eastAsia="Times New Roman" w:cstheme="minorHAnsi"/>
          <w:sz w:val="20"/>
          <w:szCs w:val="20"/>
          <w:lang w:eastAsia="de-AT"/>
        </w:rPr>
        <w:t xml:space="preserve">Lateinische Wörter sind entweder auf der vorletzten oder der drittletzten Silbe betont. Die letzte Silbe ist nie </w:t>
      </w:r>
      <w:proofErr w:type="spellStart"/>
      <w:r w:rsidRPr="00BE69A3">
        <w:rPr>
          <w:rFonts w:eastAsia="Times New Roman" w:cstheme="minorHAnsi"/>
          <w:sz w:val="20"/>
          <w:szCs w:val="20"/>
          <w:lang w:eastAsia="de-AT"/>
        </w:rPr>
        <w:t>betont.Zweisilbige</w:t>
      </w:r>
      <w:proofErr w:type="spellEnd"/>
      <w:r w:rsidRPr="00BE69A3">
        <w:rPr>
          <w:rFonts w:eastAsia="Times New Roman" w:cstheme="minorHAnsi"/>
          <w:sz w:val="20"/>
          <w:szCs w:val="20"/>
          <w:lang w:eastAsia="de-AT"/>
        </w:rPr>
        <w:t xml:space="preserve"> Wörter sind auf der vorletzten Silbe betont (</w:t>
      </w:r>
      <w:proofErr w:type="spellStart"/>
      <w:r w:rsidRPr="00BE69A3">
        <w:rPr>
          <w:rFonts w:eastAsia="Times New Roman" w:cstheme="minorHAnsi"/>
          <w:sz w:val="20"/>
          <w:szCs w:val="20"/>
          <w:lang w:eastAsia="de-AT"/>
        </w:rPr>
        <w:fldChar w:fldCharType="begin"/>
      </w:r>
      <w:r w:rsidRPr="00BE69A3">
        <w:rPr>
          <w:rFonts w:eastAsia="Times New Roman" w:cstheme="minorHAnsi"/>
          <w:sz w:val="20"/>
          <w:szCs w:val="20"/>
          <w:lang w:eastAsia="de-AT"/>
        </w:rPr>
        <w:instrText xml:space="preserve"> HYPERLINK "javascript:voc('roma')" </w:instrText>
      </w:r>
      <w:r w:rsidRPr="00BE69A3">
        <w:rPr>
          <w:rFonts w:eastAsia="Times New Roman" w:cstheme="minorHAnsi"/>
          <w:sz w:val="20"/>
          <w:szCs w:val="20"/>
          <w:lang w:eastAsia="de-AT"/>
        </w:rPr>
        <w:fldChar w:fldCharType="separate"/>
      </w:r>
      <w:r w:rsidRPr="00BE69A3">
        <w:rPr>
          <w:rFonts w:eastAsia="Times New Roman" w:cstheme="minorHAnsi"/>
          <w:sz w:val="20"/>
          <w:szCs w:val="20"/>
          <w:lang w:eastAsia="de-AT"/>
        </w:rPr>
        <w:t>Róma</w:t>
      </w:r>
      <w:proofErr w:type="spellEnd"/>
      <w:r w:rsidRPr="00BE69A3">
        <w:rPr>
          <w:rFonts w:eastAsia="Times New Roman" w:cstheme="minorHAnsi"/>
          <w:sz w:val="20"/>
          <w:szCs w:val="20"/>
          <w:lang w:eastAsia="de-AT"/>
        </w:rPr>
        <w:fldChar w:fldCharType="end"/>
      </w:r>
      <w:r w:rsidRPr="00BE69A3">
        <w:rPr>
          <w:rFonts w:eastAsia="Times New Roman" w:cstheme="minorHAnsi"/>
          <w:sz w:val="20"/>
          <w:szCs w:val="20"/>
          <w:lang w:eastAsia="de-AT"/>
        </w:rPr>
        <w:t>;).</w:t>
      </w:r>
      <w:r w:rsidR="00BE69A3">
        <w:rPr>
          <w:rFonts w:eastAsia="Times New Roman" w:cstheme="minorHAnsi"/>
          <w:sz w:val="20"/>
          <w:szCs w:val="20"/>
          <w:lang w:eastAsia="de-AT"/>
        </w:rPr>
        <w:t xml:space="preserve"> </w:t>
      </w:r>
      <w:r w:rsidRPr="00BE69A3">
        <w:rPr>
          <w:rFonts w:eastAsia="Times New Roman" w:cstheme="minorHAnsi"/>
          <w:sz w:val="20"/>
          <w:szCs w:val="20"/>
          <w:lang w:eastAsia="de-AT"/>
        </w:rPr>
        <w:t xml:space="preserve">Mehrsilbige Wörter sind auf der </w:t>
      </w:r>
      <w:proofErr w:type="spellStart"/>
      <w:r w:rsidRPr="00BE69A3">
        <w:rPr>
          <w:rFonts w:eastAsia="Times New Roman" w:cstheme="minorHAnsi"/>
          <w:sz w:val="20"/>
          <w:szCs w:val="20"/>
          <w:lang w:eastAsia="de-AT"/>
        </w:rPr>
        <w:t>vorletzen</w:t>
      </w:r>
      <w:proofErr w:type="spellEnd"/>
      <w:r w:rsidRPr="00BE69A3">
        <w:rPr>
          <w:rFonts w:eastAsia="Times New Roman" w:cstheme="minorHAnsi"/>
          <w:sz w:val="20"/>
          <w:szCs w:val="20"/>
          <w:lang w:eastAsia="de-AT"/>
        </w:rPr>
        <w:t xml:space="preserve"> Silbe (</w:t>
      </w:r>
      <w:proofErr w:type="spellStart"/>
      <w:r w:rsidRPr="00BE69A3">
        <w:rPr>
          <w:rFonts w:eastAsia="Times New Roman" w:cstheme="minorHAnsi"/>
          <w:sz w:val="20"/>
          <w:szCs w:val="20"/>
          <w:lang w:eastAsia="de-AT"/>
        </w:rPr>
        <w:t>paenultima</w:t>
      </w:r>
      <w:proofErr w:type="spellEnd"/>
      <w:r w:rsidRPr="00BE69A3">
        <w:rPr>
          <w:rFonts w:eastAsia="Times New Roman" w:cstheme="minorHAnsi"/>
          <w:sz w:val="20"/>
          <w:szCs w:val="20"/>
          <w:lang w:eastAsia="de-AT"/>
        </w:rPr>
        <w:t xml:space="preserve">) betont, wenn diese </w:t>
      </w:r>
      <w:hyperlink r:id="rId9" w:history="1">
        <w:r w:rsidRPr="00BE69A3">
          <w:rPr>
            <w:rFonts w:eastAsia="Times New Roman" w:cstheme="minorHAnsi"/>
            <w:sz w:val="20"/>
            <w:szCs w:val="20"/>
            <w:lang w:eastAsia="de-AT"/>
          </w:rPr>
          <w:t>lang</w:t>
        </w:r>
      </w:hyperlink>
      <w:r w:rsidRPr="00BE69A3">
        <w:rPr>
          <w:rFonts w:eastAsia="Times New Roman" w:cstheme="minorHAnsi"/>
          <w:sz w:val="20"/>
          <w:szCs w:val="20"/>
          <w:lang w:eastAsia="de-AT"/>
        </w:rPr>
        <w:t xml:space="preserve"> ist (</w:t>
      </w:r>
      <w:proofErr w:type="spellStart"/>
      <w:r w:rsidRPr="00BE69A3">
        <w:rPr>
          <w:rFonts w:eastAsia="Times New Roman" w:cstheme="minorHAnsi"/>
          <w:sz w:val="20"/>
          <w:szCs w:val="20"/>
          <w:lang w:eastAsia="de-AT"/>
        </w:rPr>
        <w:fldChar w:fldCharType="begin"/>
      </w:r>
      <w:r w:rsidRPr="00BE69A3">
        <w:rPr>
          <w:rFonts w:eastAsia="Times New Roman" w:cstheme="minorHAnsi"/>
          <w:sz w:val="20"/>
          <w:szCs w:val="20"/>
          <w:lang w:eastAsia="de-AT"/>
        </w:rPr>
        <w:instrText xml:space="preserve"> HYPERLINK "javascript:voc('romanus')" </w:instrText>
      </w:r>
      <w:r w:rsidRPr="00BE69A3">
        <w:rPr>
          <w:rFonts w:eastAsia="Times New Roman" w:cstheme="minorHAnsi"/>
          <w:sz w:val="20"/>
          <w:szCs w:val="20"/>
          <w:lang w:eastAsia="de-AT"/>
        </w:rPr>
        <w:fldChar w:fldCharType="separate"/>
      </w:r>
      <w:r w:rsidRPr="00BE69A3">
        <w:rPr>
          <w:rFonts w:eastAsia="Times New Roman" w:cstheme="minorHAnsi"/>
          <w:sz w:val="20"/>
          <w:szCs w:val="20"/>
          <w:lang w:eastAsia="de-AT"/>
        </w:rPr>
        <w:t>Románus</w:t>
      </w:r>
      <w:proofErr w:type="spellEnd"/>
      <w:r w:rsidRPr="00BE69A3">
        <w:rPr>
          <w:rFonts w:eastAsia="Times New Roman" w:cstheme="minorHAnsi"/>
          <w:sz w:val="20"/>
          <w:szCs w:val="20"/>
          <w:lang w:eastAsia="de-AT"/>
        </w:rPr>
        <w:fldChar w:fldCharType="end"/>
      </w:r>
      <w:r w:rsidRPr="00BE69A3">
        <w:rPr>
          <w:rFonts w:eastAsia="Times New Roman" w:cstheme="minorHAnsi"/>
          <w:sz w:val="20"/>
          <w:szCs w:val="20"/>
          <w:lang w:eastAsia="de-AT"/>
        </w:rPr>
        <w:t>), sonst auf der drittletzten (</w:t>
      </w:r>
      <w:proofErr w:type="spellStart"/>
      <w:r w:rsidRPr="00BE69A3">
        <w:rPr>
          <w:rFonts w:eastAsia="Times New Roman" w:cstheme="minorHAnsi"/>
          <w:sz w:val="20"/>
          <w:szCs w:val="20"/>
          <w:lang w:eastAsia="de-AT"/>
        </w:rPr>
        <w:fldChar w:fldCharType="begin"/>
      </w:r>
      <w:r w:rsidRPr="00BE69A3">
        <w:rPr>
          <w:rFonts w:eastAsia="Times New Roman" w:cstheme="minorHAnsi"/>
          <w:sz w:val="20"/>
          <w:szCs w:val="20"/>
          <w:lang w:eastAsia="de-AT"/>
        </w:rPr>
        <w:instrText xml:space="preserve"> HYPERLINK "javascript:voc('sicilia')" </w:instrText>
      </w:r>
      <w:r w:rsidRPr="00BE69A3">
        <w:rPr>
          <w:rFonts w:eastAsia="Times New Roman" w:cstheme="minorHAnsi"/>
          <w:sz w:val="20"/>
          <w:szCs w:val="20"/>
          <w:lang w:eastAsia="de-AT"/>
        </w:rPr>
        <w:fldChar w:fldCharType="separate"/>
      </w:r>
      <w:r w:rsidRPr="00BE69A3">
        <w:rPr>
          <w:rFonts w:eastAsia="Times New Roman" w:cstheme="minorHAnsi"/>
          <w:sz w:val="20"/>
          <w:szCs w:val="20"/>
          <w:lang w:eastAsia="de-AT"/>
        </w:rPr>
        <w:t>Sicília</w:t>
      </w:r>
      <w:proofErr w:type="spellEnd"/>
      <w:r w:rsidRPr="00BE69A3">
        <w:rPr>
          <w:rFonts w:eastAsia="Times New Roman" w:cstheme="minorHAnsi"/>
          <w:sz w:val="20"/>
          <w:szCs w:val="20"/>
          <w:lang w:eastAsia="de-AT"/>
        </w:rPr>
        <w:fldChar w:fldCharType="end"/>
      </w:r>
      <w:r w:rsidRPr="00BE69A3">
        <w:rPr>
          <w:rFonts w:eastAsia="Times New Roman" w:cstheme="minorHAnsi"/>
          <w:sz w:val="20"/>
          <w:szCs w:val="20"/>
          <w:lang w:eastAsia="de-AT"/>
        </w:rPr>
        <w:t>).</w:t>
      </w:r>
    </w:p>
    <w:p w:rsidR="00AA60D4" w:rsidRPr="00BE69A3" w:rsidRDefault="00AA60D4" w:rsidP="00BE69A3">
      <w:pPr>
        <w:spacing w:after="0" w:line="240" w:lineRule="auto"/>
        <w:rPr>
          <w:rFonts w:eastAsia="Times New Roman" w:cstheme="minorHAnsi"/>
          <w:sz w:val="20"/>
          <w:szCs w:val="20"/>
          <w:lang w:eastAsia="de-AT"/>
        </w:rPr>
      </w:pPr>
      <w:r w:rsidRPr="00BE69A3">
        <w:rPr>
          <w:rFonts w:eastAsia="Times New Roman" w:cstheme="minorHAnsi"/>
          <w:sz w:val="20"/>
          <w:szCs w:val="20"/>
          <w:lang w:eastAsia="de-AT"/>
        </w:rPr>
        <w:t xml:space="preserve">Eine Silbe wiederum ist lang, </w:t>
      </w:r>
    </w:p>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 xml:space="preserve">  </w:t>
      </w:r>
      <w:r w:rsidRPr="00BE69A3">
        <w:rPr>
          <w:rFonts w:eastAsia="Times New Roman" w:cstheme="minorHAnsi"/>
          <w:sz w:val="20"/>
          <w:szCs w:val="20"/>
          <w:lang w:eastAsia="de-AT"/>
        </w:rPr>
        <w:t>w</w:t>
      </w:r>
      <w:r w:rsidRPr="00AA60D4">
        <w:rPr>
          <w:rFonts w:eastAsia="Times New Roman" w:cstheme="minorHAnsi"/>
          <w:sz w:val="20"/>
          <w:szCs w:val="20"/>
          <w:lang w:eastAsia="de-AT"/>
        </w:rPr>
        <w:t xml:space="preserve">enn sie einen langen </w:t>
      </w:r>
      <w:hyperlink r:id="rId10" w:history="1">
        <w:r w:rsidRPr="00AA60D4">
          <w:rPr>
            <w:rFonts w:eastAsia="Times New Roman" w:cstheme="minorHAnsi"/>
            <w:sz w:val="20"/>
            <w:szCs w:val="20"/>
            <w:lang w:eastAsia="de-AT"/>
          </w:rPr>
          <w:t>Vokal</w:t>
        </w:r>
      </w:hyperlink>
      <w:r w:rsidRPr="00AA60D4">
        <w:rPr>
          <w:rFonts w:eastAsia="Times New Roman" w:cstheme="minorHAnsi"/>
          <w:sz w:val="20"/>
          <w:szCs w:val="20"/>
          <w:lang w:eastAsia="de-AT"/>
        </w:rPr>
        <w:t xml:space="preserve"> oder </w:t>
      </w:r>
      <w:hyperlink r:id="rId11" w:history="1">
        <w:r w:rsidRPr="00AA60D4">
          <w:rPr>
            <w:rFonts w:eastAsia="Times New Roman" w:cstheme="minorHAnsi"/>
            <w:sz w:val="20"/>
            <w:szCs w:val="20"/>
            <w:lang w:eastAsia="de-AT"/>
          </w:rPr>
          <w:t>Diphthong</w:t>
        </w:r>
      </w:hyperlink>
      <w:r w:rsidRPr="00AA60D4">
        <w:rPr>
          <w:rFonts w:eastAsia="Times New Roman" w:cstheme="minorHAnsi"/>
          <w:sz w:val="20"/>
          <w:szCs w:val="20"/>
          <w:lang w:eastAsia="de-AT"/>
        </w:rPr>
        <w:t xml:space="preserve"> hat (</w:t>
      </w:r>
      <w:hyperlink r:id="rId12" w:history="1">
        <w:r w:rsidRPr="00AA60D4">
          <w:rPr>
            <w:rFonts w:eastAsia="Times New Roman" w:cstheme="minorHAnsi"/>
            <w:sz w:val="20"/>
            <w:szCs w:val="20"/>
            <w:lang w:eastAsia="de-AT"/>
          </w:rPr>
          <w:t>Roma</w:t>
        </w:r>
      </w:hyperlink>
      <w:r w:rsidRPr="00AA60D4">
        <w:rPr>
          <w:rFonts w:eastAsia="Times New Roman" w:cstheme="minorHAnsi"/>
          <w:sz w:val="20"/>
          <w:szCs w:val="20"/>
          <w:lang w:eastAsia="de-AT"/>
        </w:rPr>
        <w:t xml:space="preserve">, </w:t>
      </w:r>
      <w:hyperlink r:id="rId13" w:history="1">
        <w:proofErr w:type="spellStart"/>
        <w:r w:rsidRPr="00AA60D4">
          <w:rPr>
            <w:rFonts w:eastAsia="Times New Roman" w:cstheme="minorHAnsi"/>
            <w:sz w:val="20"/>
            <w:szCs w:val="20"/>
            <w:lang w:eastAsia="de-AT"/>
          </w:rPr>
          <w:t>caelum</w:t>
        </w:r>
        <w:proofErr w:type="spellEnd"/>
      </w:hyperlink>
      <w:r w:rsidRPr="00AA60D4">
        <w:rPr>
          <w:rFonts w:eastAsia="Times New Roman" w:cstheme="minorHAnsi"/>
          <w:sz w:val="20"/>
          <w:szCs w:val="20"/>
          <w:lang w:eastAsia="de-AT"/>
        </w:rPr>
        <w:t xml:space="preserve">): </w:t>
      </w:r>
      <w:r w:rsidRPr="00AA60D4">
        <w:rPr>
          <w:rFonts w:eastAsia="Times New Roman" w:cstheme="minorHAnsi"/>
          <w:b/>
          <w:bCs/>
          <w:sz w:val="20"/>
          <w:szCs w:val="20"/>
          <w:lang w:eastAsia="de-AT"/>
        </w:rPr>
        <w:t>Naturlänge</w:t>
      </w:r>
      <w:r w:rsidRPr="00AA60D4">
        <w:rPr>
          <w:rFonts w:eastAsia="Times New Roman" w:cstheme="minorHAnsi"/>
          <w:sz w:val="20"/>
          <w:szCs w:val="20"/>
          <w:lang w:eastAsia="de-AT"/>
        </w:rPr>
        <w:t xml:space="preserve"> </w:t>
      </w:r>
    </w:p>
    <w:p w:rsidR="00AA60D4" w:rsidRPr="00BE69A3" w:rsidRDefault="00AA60D4" w:rsidP="00BE69A3">
      <w:pPr>
        <w:spacing w:line="240" w:lineRule="auto"/>
        <w:rPr>
          <w:rFonts w:cstheme="minorHAnsi"/>
          <w:sz w:val="20"/>
          <w:szCs w:val="20"/>
        </w:rPr>
      </w:pPr>
      <w:r w:rsidRPr="00BE69A3">
        <w:rPr>
          <w:rFonts w:eastAsia="Times New Roman" w:cstheme="minorHAnsi"/>
          <w:sz w:val="20"/>
          <w:szCs w:val="20"/>
          <w:lang w:eastAsia="de-AT"/>
        </w:rPr>
        <w:t xml:space="preserve">  wenn auf einen Vokal zwei oder mehr Konsonanten folgen (</w:t>
      </w:r>
      <w:proofErr w:type="spellStart"/>
      <w:r w:rsidRPr="00BE69A3">
        <w:rPr>
          <w:rFonts w:eastAsia="Times New Roman" w:cstheme="minorHAnsi"/>
          <w:sz w:val="20"/>
          <w:szCs w:val="20"/>
          <w:lang w:eastAsia="de-AT"/>
        </w:rPr>
        <w:fldChar w:fldCharType="begin"/>
      </w:r>
      <w:r w:rsidRPr="00BE69A3">
        <w:rPr>
          <w:rFonts w:eastAsia="Times New Roman" w:cstheme="minorHAnsi"/>
          <w:sz w:val="20"/>
          <w:szCs w:val="20"/>
          <w:lang w:eastAsia="de-AT"/>
        </w:rPr>
        <w:instrText xml:space="preserve"> HYPERLINK "javascript:voc('libellus')" </w:instrText>
      </w:r>
      <w:r w:rsidRPr="00BE69A3">
        <w:rPr>
          <w:rFonts w:eastAsia="Times New Roman" w:cstheme="minorHAnsi"/>
          <w:sz w:val="20"/>
          <w:szCs w:val="20"/>
          <w:lang w:eastAsia="de-AT"/>
        </w:rPr>
        <w:fldChar w:fldCharType="separate"/>
      </w:r>
      <w:r w:rsidRPr="00BE69A3">
        <w:rPr>
          <w:rFonts w:eastAsia="Times New Roman" w:cstheme="minorHAnsi"/>
          <w:sz w:val="20"/>
          <w:szCs w:val="20"/>
          <w:lang w:eastAsia="de-AT"/>
        </w:rPr>
        <w:t>libéllus</w:t>
      </w:r>
      <w:proofErr w:type="spellEnd"/>
      <w:r w:rsidRPr="00BE69A3">
        <w:rPr>
          <w:rFonts w:eastAsia="Times New Roman" w:cstheme="minorHAnsi"/>
          <w:sz w:val="20"/>
          <w:szCs w:val="20"/>
          <w:lang w:eastAsia="de-AT"/>
        </w:rPr>
        <w:fldChar w:fldCharType="end"/>
      </w:r>
      <w:r w:rsidRPr="00BE69A3">
        <w:rPr>
          <w:rFonts w:eastAsia="Times New Roman" w:cstheme="minorHAnsi"/>
          <w:sz w:val="20"/>
          <w:szCs w:val="20"/>
          <w:lang w:eastAsia="de-AT"/>
        </w:rPr>
        <w:t xml:space="preserve">, </w:t>
      </w:r>
      <w:hyperlink r:id="rId14" w:history="1">
        <w:proofErr w:type="spellStart"/>
        <w:r w:rsidRPr="00BE69A3">
          <w:rPr>
            <w:rFonts w:eastAsia="Times New Roman" w:cstheme="minorHAnsi"/>
            <w:sz w:val="20"/>
            <w:szCs w:val="20"/>
            <w:lang w:eastAsia="de-AT"/>
          </w:rPr>
          <w:t>fenéstra</w:t>
        </w:r>
        <w:proofErr w:type="spellEnd"/>
      </w:hyperlink>
      <w:r w:rsidRPr="00BE69A3">
        <w:rPr>
          <w:rFonts w:eastAsia="Times New Roman" w:cstheme="minorHAnsi"/>
          <w:sz w:val="20"/>
          <w:szCs w:val="20"/>
          <w:lang w:eastAsia="de-AT"/>
        </w:rPr>
        <w:t>): P</w:t>
      </w:r>
      <w:r w:rsidRPr="00BE69A3">
        <w:rPr>
          <w:rFonts w:eastAsia="Times New Roman" w:cstheme="minorHAnsi"/>
          <w:b/>
          <w:bCs/>
          <w:sz w:val="20"/>
          <w:szCs w:val="20"/>
          <w:lang w:eastAsia="de-AT"/>
        </w:rPr>
        <w:t>ositionslänge</w:t>
      </w:r>
    </w:p>
    <w:p w:rsidR="00776240" w:rsidRPr="00BE69A3" w:rsidRDefault="00EC2AD3" w:rsidP="00BE69A3">
      <w:pPr>
        <w:spacing w:line="240" w:lineRule="auto"/>
        <w:rPr>
          <w:rFonts w:cstheme="minorHAnsi"/>
          <w:sz w:val="20"/>
          <w:szCs w:val="20"/>
        </w:rPr>
      </w:pPr>
      <w:r w:rsidRPr="00BE69A3">
        <w:rPr>
          <w:rFonts w:cstheme="minorHAnsi"/>
          <w:sz w:val="20"/>
          <w:szCs w:val="20"/>
        </w:rPr>
        <w:t>Wie das Deutsche ist das Lateinische eine flektierende Sprache, die Funkt</w:t>
      </w:r>
      <w:r w:rsidR="00776240" w:rsidRPr="00BE69A3">
        <w:rPr>
          <w:rFonts w:cstheme="minorHAnsi"/>
          <w:sz w:val="20"/>
          <w:szCs w:val="20"/>
        </w:rPr>
        <w:t>i</w:t>
      </w:r>
      <w:r w:rsidRPr="00BE69A3">
        <w:rPr>
          <w:rFonts w:cstheme="minorHAnsi"/>
          <w:sz w:val="20"/>
          <w:szCs w:val="20"/>
        </w:rPr>
        <w:t>on der Wörter im Satz wird durch bestimmte Veränderungen an den Wörtern gekennzeichnet. Allerdings gibt es im Lateinischen keine Artikel, weder einen bestimmten noch einen unbestimmten, man erkennt also alleine an der Endung, um welche Fälle bzw. Personen es sich handelt.</w:t>
      </w:r>
      <w:r w:rsidR="00BE69A3">
        <w:rPr>
          <w:rFonts w:cstheme="minorHAnsi"/>
          <w:sz w:val="20"/>
          <w:szCs w:val="20"/>
        </w:rPr>
        <w:t xml:space="preserve"> </w:t>
      </w:r>
      <w:r w:rsidRPr="00BE69A3">
        <w:rPr>
          <w:rFonts w:cstheme="minorHAnsi"/>
          <w:sz w:val="20"/>
          <w:szCs w:val="20"/>
        </w:rPr>
        <w:t xml:space="preserve">Es gibt zum Deklinieren sechs Kasus. Der Vokativ ist der Anrufe oder Anredefall. ER wird gebraucht, wenn jemand </w:t>
      </w:r>
      <w:r w:rsidR="00776240" w:rsidRPr="00BE69A3">
        <w:rPr>
          <w:rFonts w:cstheme="minorHAnsi"/>
          <w:sz w:val="20"/>
          <w:szCs w:val="20"/>
        </w:rPr>
        <w:t>angesprochen wird, im Deutschen wird meist ein „o“ oder „o du“ verwendet. Der 6. Fall, der Ablativ (</w:t>
      </w:r>
      <w:proofErr w:type="spellStart"/>
      <w:r w:rsidR="00776240" w:rsidRPr="00BE69A3">
        <w:rPr>
          <w:rFonts w:cstheme="minorHAnsi"/>
          <w:sz w:val="20"/>
          <w:szCs w:val="20"/>
        </w:rPr>
        <w:t>auferre</w:t>
      </w:r>
      <w:proofErr w:type="spellEnd"/>
      <w:r w:rsidR="00776240" w:rsidRPr="00BE69A3">
        <w:rPr>
          <w:rFonts w:cstheme="minorHAnsi"/>
          <w:sz w:val="20"/>
          <w:szCs w:val="20"/>
        </w:rPr>
        <w:t xml:space="preserve"> – wegnehmen) ist der Kasus der Woher-Richtung, der Mittel und Werkzeug; Herkunft und Eigenschaft bezeichnet. Im Plural sind die Formen des Ablativs in allen Deklinationen gleich denen des Dativs. Da das Deutsche keinen Ablativ hat, werden seine Funktionen durch Präpositionen wahrgenommen.</w:t>
      </w:r>
    </w:p>
    <w:p w:rsidR="00776240" w:rsidRPr="00BE69A3" w:rsidRDefault="00776240" w:rsidP="00BE69A3">
      <w:pPr>
        <w:spacing w:line="240" w:lineRule="auto"/>
        <w:rPr>
          <w:rFonts w:cstheme="minorHAnsi"/>
          <w:sz w:val="20"/>
          <w:szCs w:val="20"/>
        </w:rPr>
      </w:pPr>
      <w:r w:rsidRPr="00BE69A3">
        <w:rPr>
          <w:rFonts w:cstheme="minorHAnsi"/>
          <w:sz w:val="20"/>
          <w:szCs w:val="20"/>
        </w:rPr>
        <w:t xml:space="preserve">Die eindeutige Bezeichnung der Kasus durch Endungen erlaubt es dem Lateinischen die Wortstellung innerhalb des Satzes frei zu gestalten. Feste Stellungsregeln gibt es kaum, nur pflegt das Adjektiv hinter seinem Substantiv zu stehen, außer wenn es besonders betont ist und das Verbum steht meist am Ende des Satzes. </w:t>
      </w:r>
    </w:p>
    <w:p w:rsidR="00776240" w:rsidRPr="00BE69A3" w:rsidRDefault="00776240" w:rsidP="00BE69A3">
      <w:pPr>
        <w:spacing w:line="240" w:lineRule="auto"/>
        <w:rPr>
          <w:rFonts w:cstheme="minorHAnsi"/>
          <w:sz w:val="20"/>
          <w:szCs w:val="20"/>
        </w:rPr>
      </w:pPr>
      <w:r w:rsidRPr="00BE69A3">
        <w:rPr>
          <w:rFonts w:cstheme="minorHAnsi"/>
          <w:sz w:val="20"/>
          <w:szCs w:val="20"/>
        </w:rPr>
        <w:t>Das Lateinische kennt 6 Zeiten (Präsens, Imperfekt, Perfekt, Plusquamperfekt, Futurum, Futur II) und erlaubt es in hohem Maße eine Relation zwischen Handlungen herzustellen.</w:t>
      </w:r>
    </w:p>
    <w:p w:rsidR="00776240" w:rsidRPr="00BE69A3" w:rsidRDefault="00776240" w:rsidP="00BE69A3">
      <w:pPr>
        <w:pStyle w:val="StandardWeb"/>
        <w:spacing w:line="240" w:lineRule="auto"/>
        <w:rPr>
          <w:rFonts w:asciiTheme="minorHAnsi" w:eastAsia="Times New Roman" w:hAnsiTheme="minorHAnsi" w:cstheme="minorHAnsi"/>
          <w:sz w:val="20"/>
          <w:szCs w:val="20"/>
          <w:lang w:eastAsia="de-AT"/>
        </w:rPr>
      </w:pPr>
      <w:r w:rsidRPr="00BE69A3">
        <w:rPr>
          <w:rFonts w:asciiTheme="minorHAnsi" w:hAnsiTheme="minorHAnsi" w:cstheme="minorHAnsi"/>
          <w:sz w:val="20"/>
          <w:szCs w:val="20"/>
        </w:rPr>
        <w:lastRenderedPageBreak/>
        <w:t xml:space="preserve">Die Autoren der so genannten </w:t>
      </w:r>
      <w:hyperlink r:id="rId15" w:tooltip="Goldene Latinität" w:history="1">
        <w:r w:rsidRPr="00BE69A3">
          <w:rPr>
            <w:rStyle w:val="Hyperlink"/>
            <w:rFonts w:asciiTheme="minorHAnsi" w:hAnsiTheme="minorHAnsi" w:cstheme="minorHAnsi"/>
            <w:color w:val="auto"/>
            <w:sz w:val="20"/>
            <w:szCs w:val="20"/>
            <w:u w:val="none"/>
          </w:rPr>
          <w:t>Goldenen Latinität</w:t>
        </w:r>
      </w:hyperlink>
      <w:r w:rsidRPr="00BE69A3">
        <w:rPr>
          <w:rFonts w:asciiTheme="minorHAnsi" w:hAnsiTheme="minorHAnsi" w:cstheme="minorHAnsi"/>
          <w:sz w:val="20"/>
          <w:szCs w:val="20"/>
        </w:rPr>
        <w:t xml:space="preserve">, insbesondere </w:t>
      </w:r>
      <w:hyperlink r:id="rId16" w:tooltip="Cicero" w:history="1">
        <w:r w:rsidRPr="00BE69A3">
          <w:rPr>
            <w:rStyle w:val="Hyperlink"/>
            <w:rFonts w:asciiTheme="minorHAnsi" w:hAnsiTheme="minorHAnsi" w:cstheme="minorHAnsi"/>
            <w:color w:val="auto"/>
            <w:sz w:val="20"/>
            <w:szCs w:val="20"/>
            <w:u w:val="none"/>
          </w:rPr>
          <w:t>Cicero</w:t>
        </w:r>
      </w:hyperlink>
      <w:r w:rsidRPr="00BE69A3">
        <w:rPr>
          <w:rFonts w:asciiTheme="minorHAnsi" w:hAnsiTheme="minorHAnsi" w:cstheme="minorHAnsi"/>
          <w:sz w:val="20"/>
          <w:szCs w:val="20"/>
        </w:rPr>
        <w:t xml:space="preserve"> und </w:t>
      </w:r>
      <w:hyperlink r:id="rId17" w:tooltip="Vergil" w:history="1">
        <w:r w:rsidRPr="00BE69A3">
          <w:rPr>
            <w:rStyle w:val="Hyperlink"/>
            <w:rFonts w:asciiTheme="minorHAnsi" w:hAnsiTheme="minorHAnsi" w:cstheme="minorHAnsi"/>
            <w:color w:val="auto"/>
            <w:sz w:val="20"/>
            <w:szCs w:val="20"/>
            <w:u w:val="none"/>
          </w:rPr>
          <w:t>Vergil</w:t>
        </w:r>
      </w:hyperlink>
      <w:r w:rsidRPr="00BE69A3">
        <w:rPr>
          <w:rFonts w:asciiTheme="minorHAnsi" w:hAnsiTheme="minorHAnsi" w:cstheme="minorHAnsi"/>
          <w:sz w:val="20"/>
          <w:szCs w:val="20"/>
        </w:rPr>
        <w:t xml:space="preserve">, wurden für die weitere Entwicklung der Sprache maßgeblich. Weil die Literatur dieser Zeit als mustergültig und nicht weiter verbesserungsfähig betrachtet wurde, veränderte sich die lateinische Literatursprache seitdem nur noch im </w:t>
      </w:r>
      <w:hyperlink r:id="rId18" w:tooltip="Vokabular" w:history="1">
        <w:r w:rsidRPr="00BE69A3">
          <w:rPr>
            <w:rStyle w:val="Hyperlink"/>
            <w:rFonts w:asciiTheme="minorHAnsi" w:hAnsiTheme="minorHAnsi" w:cstheme="minorHAnsi"/>
            <w:color w:val="auto"/>
            <w:sz w:val="20"/>
            <w:szCs w:val="20"/>
            <w:u w:val="none"/>
          </w:rPr>
          <w:t>Vokabular</w:t>
        </w:r>
      </w:hyperlink>
      <w:r w:rsidRPr="00BE69A3">
        <w:rPr>
          <w:rFonts w:asciiTheme="minorHAnsi" w:hAnsiTheme="minorHAnsi" w:cstheme="minorHAnsi"/>
          <w:sz w:val="20"/>
          <w:szCs w:val="20"/>
        </w:rPr>
        <w:t xml:space="preserve">, nicht aber im Formenbestand oder </w:t>
      </w:r>
      <w:hyperlink r:id="rId19" w:tooltip="Syntax" w:history="1">
        <w:r w:rsidRPr="00BE69A3">
          <w:rPr>
            <w:rStyle w:val="Hyperlink"/>
            <w:rFonts w:asciiTheme="minorHAnsi" w:hAnsiTheme="minorHAnsi" w:cstheme="minorHAnsi"/>
            <w:color w:val="auto"/>
            <w:sz w:val="20"/>
            <w:szCs w:val="20"/>
            <w:u w:val="none"/>
          </w:rPr>
          <w:t>Syntax</w:t>
        </w:r>
      </w:hyperlink>
      <w:r w:rsidRPr="00BE69A3">
        <w:rPr>
          <w:rFonts w:asciiTheme="minorHAnsi" w:hAnsiTheme="minorHAnsi" w:cstheme="minorHAnsi"/>
          <w:sz w:val="20"/>
          <w:szCs w:val="20"/>
        </w:rPr>
        <w:t xml:space="preserve">. Das Latein späterer Autoren wie </w:t>
      </w:r>
      <w:hyperlink r:id="rId20" w:tooltip="Seneca" w:history="1">
        <w:r w:rsidRPr="00BE69A3">
          <w:rPr>
            <w:rStyle w:val="Hyperlink"/>
            <w:rFonts w:asciiTheme="minorHAnsi" w:hAnsiTheme="minorHAnsi" w:cstheme="minorHAnsi"/>
            <w:color w:val="auto"/>
            <w:sz w:val="20"/>
            <w:szCs w:val="20"/>
            <w:u w:val="none"/>
          </w:rPr>
          <w:t>Seneca</w:t>
        </w:r>
      </w:hyperlink>
      <w:r w:rsidRPr="00BE69A3">
        <w:rPr>
          <w:rFonts w:asciiTheme="minorHAnsi" w:hAnsiTheme="minorHAnsi" w:cstheme="minorHAnsi"/>
          <w:sz w:val="20"/>
          <w:szCs w:val="20"/>
        </w:rPr>
        <w:t xml:space="preserve"> oder </w:t>
      </w:r>
      <w:hyperlink r:id="rId21" w:tooltip="Augustinus" w:history="1">
        <w:r w:rsidRPr="00BE69A3">
          <w:rPr>
            <w:rStyle w:val="Hyperlink"/>
            <w:rFonts w:asciiTheme="minorHAnsi" w:hAnsiTheme="minorHAnsi" w:cstheme="minorHAnsi"/>
            <w:color w:val="auto"/>
            <w:sz w:val="20"/>
            <w:szCs w:val="20"/>
            <w:u w:val="none"/>
          </w:rPr>
          <w:t>Augustinus</w:t>
        </w:r>
      </w:hyperlink>
      <w:r w:rsidRPr="00BE69A3">
        <w:rPr>
          <w:rFonts w:asciiTheme="minorHAnsi" w:hAnsiTheme="minorHAnsi" w:cstheme="minorHAnsi"/>
          <w:sz w:val="20"/>
          <w:szCs w:val="20"/>
        </w:rPr>
        <w:t xml:space="preserve"> unterscheidet sich deshalb nicht grundsätzlich von dem Latein der klassischen Zeit, wohl aber zunehmend von der gesprochenen Sprache des einfachen Volkes, dem sogenannten Vulgärlatein, das sich kontinuierlich weiterentwickelte, bis daraus im </w:t>
      </w:r>
      <w:hyperlink r:id="rId22" w:tooltip="Frühmittelalter" w:history="1">
        <w:r w:rsidRPr="00BE69A3">
          <w:rPr>
            <w:rStyle w:val="Hyperlink"/>
            <w:rFonts w:asciiTheme="minorHAnsi" w:hAnsiTheme="minorHAnsi" w:cstheme="minorHAnsi"/>
            <w:color w:val="auto"/>
            <w:sz w:val="20"/>
            <w:szCs w:val="20"/>
            <w:u w:val="none"/>
          </w:rPr>
          <w:t>frühen Mittelalter</w:t>
        </w:r>
      </w:hyperlink>
      <w:r w:rsidRPr="00BE69A3">
        <w:rPr>
          <w:rFonts w:asciiTheme="minorHAnsi" w:hAnsiTheme="minorHAnsi" w:cstheme="minorHAnsi"/>
          <w:sz w:val="20"/>
          <w:szCs w:val="20"/>
        </w:rPr>
        <w:t xml:space="preserve"> die </w:t>
      </w:r>
      <w:hyperlink r:id="rId23" w:tooltip="Romanische Sprachen" w:history="1">
        <w:r w:rsidRPr="00BE69A3">
          <w:rPr>
            <w:rStyle w:val="Hyperlink"/>
            <w:rFonts w:asciiTheme="minorHAnsi" w:hAnsiTheme="minorHAnsi" w:cstheme="minorHAnsi"/>
            <w:color w:val="auto"/>
            <w:sz w:val="20"/>
            <w:szCs w:val="20"/>
            <w:u w:val="none"/>
          </w:rPr>
          <w:t>romanischen Sprachen</w:t>
        </w:r>
      </w:hyperlink>
      <w:r w:rsidRPr="00BE69A3">
        <w:rPr>
          <w:rFonts w:asciiTheme="minorHAnsi" w:hAnsiTheme="minorHAnsi" w:cstheme="minorHAnsi"/>
          <w:sz w:val="20"/>
          <w:szCs w:val="20"/>
        </w:rPr>
        <w:t xml:space="preserve"> entstanden.</w:t>
      </w:r>
      <w:r w:rsidRPr="00BE69A3">
        <w:rPr>
          <w:rFonts w:asciiTheme="minorHAnsi" w:hAnsiTheme="minorHAnsi" w:cstheme="minorHAnsi"/>
          <w:sz w:val="20"/>
          <w:szCs w:val="20"/>
        </w:rPr>
        <w:t xml:space="preserve"> </w:t>
      </w:r>
      <w:r w:rsidRPr="00BE69A3">
        <w:rPr>
          <w:rFonts w:asciiTheme="minorHAnsi" w:eastAsia="Times New Roman" w:hAnsiTheme="minorHAnsi" w:cstheme="minorHAnsi"/>
          <w:sz w:val="20"/>
          <w:szCs w:val="20"/>
          <w:lang w:eastAsia="de-AT"/>
        </w:rPr>
        <w:t xml:space="preserve">Infolge der Überlegenheit der römischen Kultur wurden viele lateinische Begriffe in die deutsche Sprache übernommen. Man vergleiche etwa "Mauer" (aus lat. </w:t>
      </w:r>
      <w:hyperlink r:id="rId24" w:history="1">
        <w:proofErr w:type="spellStart"/>
        <w:r w:rsidRPr="00BE69A3">
          <w:rPr>
            <w:rFonts w:asciiTheme="minorHAnsi" w:eastAsia="Times New Roman" w:hAnsiTheme="minorHAnsi" w:cstheme="minorHAnsi"/>
            <w:i/>
            <w:iCs/>
            <w:sz w:val="20"/>
            <w:szCs w:val="20"/>
            <w:lang w:eastAsia="de-AT"/>
          </w:rPr>
          <w:t>murus</w:t>
        </w:r>
        <w:proofErr w:type="spellEnd"/>
      </w:hyperlink>
      <w:r w:rsidRPr="00BE69A3">
        <w:rPr>
          <w:rFonts w:asciiTheme="minorHAnsi" w:eastAsia="Times New Roman" w:hAnsiTheme="minorHAnsi" w:cstheme="minorHAnsi"/>
          <w:sz w:val="20"/>
          <w:szCs w:val="20"/>
          <w:lang w:eastAsia="de-AT"/>
        </w:rPr>
        <w:t xml:space="preserve"> - Steinmauer) gegenüber deutsch Wand (urspr. "Rutengeflecht" zum Verb "winden") oder Fenster (aus lat. </w:t>
      </w:r>
      <w:hyperlink r:id="rId25" w:history="1">
        <w:proofErr w:type="spellStart"/>
        <w:r w:rsidRPr="00BE69A3">
          <w:rPr>
            <w:rFonts w:asciiTheme="minorHAnsi" w:eastAsia="Times New Roman" w:hAnsiTheme="minorHAnsi" w:cstheme="minorHAnsi"/>
            <w:i/>
            <w:iCs/>
            <w:sz w:val="20"/>
            <w:szCs w:val="20"/>
            <w:lang w:eastAsia="de-AT"/>
          </w:rPr>
          <w:t>fenestra</w:t>
        </w:r>
        <w:proofErr w:type="spellEnd"/>
      </w:hyperlink>
      <w:r w:rsidRPr="00BE69A3">
        <w:rPr>
          <w:rFonts w:asciiTheme="minorHAnsi" w:eastAsia="Times New Roman" w:hAnsiTheme="minorHAnsi" w:cstheme="minorHAnsi"/>
          <w:sz w:val="20"/>
          <w:szCs w:val="20"/>
          <w:lang w:eastAsia="de-AT"/>
        </w:rPr>
        <w:t xml:space="preserve">) gegenüber </w:t>
      </w:r>
      <w:proofErr w:type="spellStart"/>
      <w:r w:rsidRPr="00BE69A3">
        <w:rPr>
          <w:rFonts w:asciiTheme="minorHAnsi" w:eastAsia="Times New Roman" w:hAnsiTheme="minorHAnsi" w:cstheme="minorHAnsi"/>
          <w:sz w:val="20"/>
          <w:szCs w:val="20"/>
          <w:lang w:eastAsia="de-AT"/>
        </w:rPr>
        <w:t>germ</w:t>
      </w:r>
      <w:proofErr w:type="spellEnd"/>
      <w:r w:rsidRPr="00BE69A3">
        <w:rPr>
          <w:rFonts w:asciiTheme="minorHAnsi" w:eastAsia="Times New Roman" w:hAnsiTheme="minorHAnsi" w:cstheme="minorHAnsi"/>
          <w:sz w:val="20"/>
          <w:szCs w:val="20"/>
          <w:lang w:eastAsia="de-AT"/>
        </w:rPr>
        <w:t xml:space="preserve">. </w:t>
      </w:r>
      <w:proofErr w:type="spellStart"/>
      <w:r w:rsidRPr="00BE69A3">
        <w:rPr>
          <w:rFonts w:asciiTheme="minorHAnsi" w:eastAsia="Times New Roman" w:hAnsiTheme="minorHAnsi" w:cstheme="minorHAnsi"/>
          <w:sz w:val="20"/>
          <w:szCs w:val="20"/>
          <w:lang w:eastAsia="de-AT"/>
        </w:rPr>
        <w:t>Windauge</w:t>
      </w:r>
      <w:proofErr w:type="spellEnd"/>
      <w:r w:rsidRPr="00BE69A3">
        <w:rPr>
          <w:rFonts w:asciiTheme="minorHAnsi" w:eastAsia="Times New Roman" w:hAnsiTheme="minorHAnsi" w:cstheme="minorHAnsi"/>
          <w:sz w:val="20"/>
          <w:szCs w:val="20"/>
          <w:lang w:eastAsia="de-AT"/>
        </w:rPr>
        <w:t xml:space="preserve"> (engl. </w:t>
      </w:r>
      <w:proofErr w:type="spellStart"/>
      <w:r w:rsidRPr="00BE69A3">
        <w:rPr>
          <w:rFonts w:asciiTheme="minorHAnsi" w:eastAsia="Times New Roman" w:hAnsiTheme="minorHAnsi" w:cstheme="minorHAnsi"/>
          <w:sz w:val="20"/>
          <w:szCs w:val="20"/>
          <w:lang w:eastAsia="de-AT"/>
        </w:rPr>
        <w:t>window</w:t>
      </w:r>
      <w:proofErr w:type="spellEnd"/>
      <w:r w:rsidRPr="00BE69A3">
        <w:rPr>
          <w:rFonts w:asciiTheme="minorHAnsi" w:eastAsia="Times New Roman" w:hAnsiTheme="minorHAnsi" w:cstheme="minorHAnsi"/>
          <w:sz w:val="20"/>
          <w:szCs w:val="20"/>
          <w:lang w:eastAsia="de-AT"/>
        </w:rPr>
        <w:t xml:space="preserve">). </w:t>
      </w:r>
    </w:p>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 xml:space="preserve">Latein war jahrhundertelang </w:t>
      </w:r>
      <w:r w:rsidRPr="00AA60D4">
        <w:rPr>
          <w:rFonts w:eastAsia="Times New Roman" w:cstheme="minorHAnsi"/>
          <w:b/>
          <w:bCs/>
          <w:sz w:val="20"/>
          <w:szCs w:val="20"/>
          <w:lang w:eastAsia="de-AT"/>
        </w:rPr>
        <w:t>die internationale Verkehrssprache</w:t>
      </w:r>
      <w:r w:rsidRPr="00AA60D4">
        <w:rPr>
          <w:rFonts w:eastAsia="Times New Roman" w:cstheme="minorHAnsi"/>
          <w:sz w:val="20"/>
          <w:szCs w:val="20"/>
          <w:lang w:eastAsia="de-AT"/>
        </w:rPr>
        <w:t xml:space="preserve"> Europas. Im Mittelalter und in der frühen Neuzeit (vor dem Aufkommen nationaler Strömungen) verständigte man sich europaweit in einer Sprache, die zwar niemand als Muttersprache erlernte (in diesem Sinne "tot" war), die aber dennoch als überregionale </w:t>
      </w:r>
      <w:r w:rsidRPr="00AA60D4">
        <w:rPr>
          <w:rFonts w:eastAsia="Times New Roman" w:cstheme="minorHAnsi"/>
          <w:b/>
          <w:bCs/>
          <w:sz w:val="20"/>
          <w:szCs w:val="20"/>
          <w:lang w:eastAsia="de-AT"/>
        </w:rPr>
        <w:t>Verkehrssprache</w:t>
      </w:r>
      <w:r w:rsidRPr="00AA60D4">
        <w:rPr>
          <w:rFonts w:eastAsia="Times New Roman" w:cstheme="minorHAnsi"/>
          <w:sz w:val="20"/>
          <w:szCs w:val="20"/>
          <w:lang w:eastAsia="de-AT"/>
        </w:rPr>
        <w:t xml:space="preserve"> Europas in Gebrauch stand (in diesem Sinne "lebend" ist). Unzählige Werke der europäischen Kultur- und Geistesgeschichte sind in lateinischer Sprache </w:t>
      </w:r>
      <w:proofErr w:type="spellStart"/>
      <w:r w:rsidRPr="00AA60D4">
        <w:rPr>
          <w:rFonts w:eastAsia="Times New Roman" w:cstheme="minorHAnsi"/>
          <w:sz w:val="20"/>
          <w:szCs w:val="20"/>
          <w:lang w:eastAsia="de-AT"/>
        </w:rPr>
        <w:t>verfaßt</w:t>
      </w:r>
      <w:proofErr w:type="spellEnd"/>
      <w:r w:rsidRPr="00AA60D4">
        <w:rPr>
          <w:rFonts w:eastAsia="Times New Roman" w:cstheme="minorHAnsi"/>
          <w:sz w:val="20"/>
          <w:szCs w:val="20"/>
          <w:lang w:eastAsia="de-AT"/>
        </w:rPr>
        <w:t xml:space="preserve"> (</w:t>
      </w:r>
      <w:hyperlink r:id="rId26" w:tgtFrame="_top" w:history="1">
        <w:r w:rsidRPr="00AA60D4">
          <w:rPr>
            <w:rFonts w:eastAsia="Times New Roman" w:cstheme="minorHAnsi"/>
            <w:sz w:val="20"/>
            <w:szCs w:val="20"/>
            <w:lang w:eastAsia="de-AT"/>
          </w:rPr>
          <w:t>Fachtexte</w:t>
        </w:r>
      </w:hyperlink>
      <w:r w:rsidRPr="00AA60D4">
        <w:rPr>
          <w:rFonts w:eastAsia="Times New Roman" w:cstheme="minorHAnsi"/>
          <w:sz w:val="20"/>
          <w:szCs w:val="20"/>
          <w:lang w:eastAsia="de-AT"/>
        </w:rPr>
        <w:t xml:space="preserve">), tausende </w:t>
      </w:r>
      <w:hyperlink r:id="rId27" w:tgtFrame="_top" w:history="1">
        <w:r w:rsidRPr="00AA60D4">
          <w:rPr>
            <w:rFonts w:eastAsia="Times New Roman" w:cstheme="minorHAnsi"/>
            <w:sz w:val="20"/>
            <w:szCs w:val="20"/>
            <w:lang w:eastAsia="de-AT"/>
          </w:rPr>
          <w:t>Fremdwörter</w:t>
        </w:r>
      </w:hyperlink>
      <w:r w:rsidRPr="00AA60D4">
        <w:rPr>
          <w:rFonts w:eastAsia="Times New Roman" w:cstheme="minorHAnsi"/>
          <w:sz w:val="20"/>
          <w:szCs w:val="20"/>
          <w:lang w:eastAsia="de-AT"/>
        </w:rPr>
        <w:t xml:space="preserve"> sind in den Universalwortschatz der meisten europäischen Sprachen aufgenommen worden. (Am Beispiel des englischen Texts der </w:t>
      </w:r>
      <w:hyperlink r:id="rId28" w:tgtFrame="_top" w:history="1">
        <w:proofErr w:type="spellStart"/>
        <w:r w:rsidRPr="00AA60D4">
          <w:rPr>
            <w:rFonts w:eastAsia="Times New Roman" w:cstheme="minorHAnsi"/>
            <w:sz w:val="20"/>
            <w:szCs w:val="20"/>
            <w:lang w:eastAsia="de-AT"/>
          </w:rPr>
          <w:t>Declaration</w:t>
        </w:r>
        <w:proofErr w:type="spellEnd"/>
        <w:r w:rsidRPr="00AA60D4">
          <w:rPr>
            <w:rFonts w:eastAsia="Times New Roman" w:cstheme="minorHAnsi"/>
            <w:sz w:val="20"/>
            <w:szCs w:val="20"/>
            <w:lang w:eastAsia="de-AT"/>
          </w:rPr>
          <w:t xml:space="preserve"> </w:t>
        </w:r>
        <w:proofErr w:type="spellStart"/>
        <w:r w:rsidRPr="00AA60D4">
          <w:rPr>
            <w:rFonts w:eastAsia="Times New Roman" w:cstheme="minorHAnsi"/>
            <w:sz w:val="20"/>
            <w:szCs w:val="20"/>
            <w:lang w:eastAsia="de-AT"/>
          </w:rPr>
          <w:t>of</w:t>
        </w:r>
        <w:proofErr w:type="spellEnd"/>
        <w:r w:rsidRPr="00AA60D4">
          <w:rPr>
            <w:rFonts w:eastAsia="Times New Roman" w:cstheme="minorHAnsi"/>
            <w:sz w:val="20"/>
            <w:szCs w:val="20"/>
            <w:lang w:eastAsia="de-AT"/>
          </w:rPr>
          <w:t xml:space="preserve"> Human </w:t>
        </w:r>
        <w:proofErr w:type="spellStart"/>
        <w:r w:rsidRPr="00AA60D4">
          <w:rPr>
            <w:rFonts w:eastAsia="Times New Roman" w:cstheme="minorHAnsi"/>
            <w:sz w:val="20"/>
            <w:szCs w:val="20"/>
            <w:lang w:eastAsia="de-AT"/>
          </w:rPr>
          <w:t>Rights</w:t>
        </w:r>
        <w:proofErr w:type="spellEnd"/>
      </w:hyperlink>
      <w:r w:rsidRPr="00AA60D4">
        <w:rPr>
          <w:rFonts w:eastAsia="Times New Roman" w:cstheme="minorHAnsi"/>
          <w:sz w:val="20"/>
          <w:szCs w:val="20"/>
          <w:lang w:eastAsia="de-AT"/>
        </w:rPr>
        <w:t xml:space="preserve"> können Sie sehen, </w:t>
      </w:r>
      <w:proofErr w:type="spellStart"/>
      <w:r w:rsidRPr="00AA60D4">
        <w:rPr>
          <w:rFonts w:eastAsia="Times New Roman" w:cstheme="minorHAnsi"/>
          <w:sz w:val="20"/>
          <w:szCs w:val="20"/>
          <w:lang w:eastAsia="de-AT"/>
        </w:rPr>
        <w:t>wieviel</w:t>
      </w:r>
      <w:proofErr w:type="spellEnd"/>
      <w:r w:rsidRPr="00AA60D4">
        <w:rPr>
          <w:rFonts w:eastAsia="Times New Roman" w:cstheme="minorHAnsi"/>
          <w:sz w:val="20"/>
          <w:szCs w:val="20"/>
          <w:lang w:eastAsia="de-AT"/>
        </w:rPr>
        <w:t xml:space="preserve"> das moderne Englisch dem Lateinischen verdankt.) </w:t>
      </w:r>
    </w:p>
    <w:p w:rsidR="00AA60D4" w:rsidRPr="00BE69A3" w:rsidRDefault="00AA60D4" w:rsidP="00BE69A3">
      <w:pPr>
        <w:spacing w:before="100" w:beforeAutospacing="1" w:after="100" w:afterAutospacing="1" w:line="240" w:lineRule="auto"/>
        <w:rPr>
          <w:rFonts w:eastAsia="Times New Roman" w:cstheme="minorHAnsi"/>
          <w:sz w:val="20"/>
          <w:szCs w:val="20"/>
          <w:lang w:eastAsia="de-AT"/>
        </w:rPr>
      </w:pPr>
      <w:r w:rsidRPr="00AA60D4">
        <w:rPr>
          <w:rFonts w:eastAsia="Times New Roman" w:cstheme="minorHAnsi"/>
          <w:sz w:val="20"/>
          <w:szCs w:val="20"/>
          <w:lang w:eastAsia="de-AT"/>
        </w:rPr>
        <w:t>Latein stand und steht als Integrationssprache Europas bis heute über allen Nationalsprachen; auch heute noch greift man gerne auf Latein zurück, wenn über Sprachgrenzen hinweg ein international akzeptierter Begriff gesucht wird. Daher finden sich lateinische Begriffe nicht nur in Werbung (</w:t>
      </w:r>
      <w:proofErr w:type="spellStart"/>
      <w:r w:rsidRPr="00AA60D4">
        <w:rPr>
          <w:rFonts w:eastAsia="Times New Roman" w:cstheme="minorHAnsi"/>
          <w:b/>
          <w:bCs/>
          <w:i/>
          <w:iCs/>
          <w:sz w:val="20"/>
          <w:szCs w:val="20"/>
          <w:lang w:eastAsia="de-AT"/>
        </w:rPr>
        <w:fldChar w:fldCharType="begin"/>
      </w:r>
      <w:r w:rsidRPr="00AA60D4">
        <w:rPr>
          <w:rFonts w:eastAsia="Times New Roman" w:cstheme="minorHAnsi"/>
          <w:b/>
          <w:bCs/>
          <w:i/>
          <w:iCs/>
          <w:sz w:val="20"/>
          <w:szCs w:val="20"/>
          <w:lang w:eastAsia="de-AT"/>
        </w:rPr>
        <w:instrText xml:space="preserve"> HYPERLINK "javascript:voc('multi')" </w:instrText>
      </w:r>
      <w:r w:rsidRPr="00AA60D4">
        <w:rPr>
          <w:rFonts w:eastAsia="Times New Roman" w:cstheme="minorHAnsi"/>
          <w:b/>
          <w:bCs/>
          <w:i/>
          <w:iCs/>
          <w:sz w:val="20"/>
          <w:szCs w:val="20"/>
          <w:lang w:eastAsia="de-AT"/>
        </w:rPr>
        <w:fldChar w:fldCharType="separate"/>
      </w:r>
      <w:r w:rsidRPr="00AA60D4">
        <w:rPr>
          <w:rFonts w:eastAsia="Times New Roman" w:cstheme="minorHAnsi"/>
          <w:b/>
          <w:bCs/>
          <w:i/>
          <w:iCs/>
          <w:sz w:val="20"/>
          <w:szCs w:val="20"/>
          <w:lang w:eastAsia="de-AT"/>
        </w:rPr>
        <w:t>multi</w:t>
      </w:r>
      <w:proofErr w:type="spellEnd"/>
      <w:r w:rsidRPr="00AA60D4">
        <w:rPr>
          <w:rFonts w:eastAsia="Times New Roman" w:cstheme="minorHAnsi"/>
          <w:b/>
          <w:bCs/>
          <w:i/>
          <w:iCs/>
          <w:sz w:val="20"/>
          <w:szCs w:val="20"/>
          <w:lang w:eastAsia="de-AT"/>
        </w:rPr>
        <w:fldChar w:fldCharType="end"/>
      </w:r>
      <w:r w:rsidRPr="00AA60D4">
        <w:rPr>
          <w:rFonts w:eastAsia="Times New Roman" w:cstheme="minorHAnsi"/>
          <w:b/>
          <w:bCs/>
          <w:i/>
          <w:iCs/>
          <w:sz w:val="20"/>
          <w:szCs w:val="20"/>
          <w:lang w:eastAsia="de-AT"/>
        </w:rPr>
        <w:t xml:space="preserve">, </w:t>
      </w:r>
      <w:hyperlink r:id="rId29" w:history="1">
        <w:proofErr w:type="spellStart"/>
        <w:r w:rsidRPr="00AA60D4">
          <w:rPr>
            <w:rFonts w:eastAsia="Times New Roman" w:cstheme="minorHAnsi"/>
            <w:b/>
            <w:bCs/>
            <w:i/>
            <w:iCs/>
            <w:sz w:val="20"/>
            <w:szCs w:val="20"/>
            <w:lang w:eastAsia="de-AT"/>
          </w:rPr>
          <w:t>vita</w:t>
        </w:r>
        <w:proofErr w:type="spellEnd"/>
      </w:hyperlink>
      <w:r w:rsidRPr="00AA60D4">
        <w:rPr>
          <w:rFonts w:eastAsia="Times New Roman" w:cstheme="minorHAnsi"/>
          <w:b/>
          <w:bCs/>
          <w:i/>
          <w:iCs/>
          <w:sz w:val="20"/>
          <w:szCs w:val="20"/>
          <w:lang w:eastAsia="de-AT"/>
        </w:rPr>
        <w:t xml:space="preserve">, </w:t>
      </w:r>
      <w:hyperlink r:id="rId30" w:history="1">
        <w:proofErr w:type="spellStart"/>
        <w:r w:rsidRPr="00AA60D4">
          <w:rPr>
            <w:rFonts w:eastAsia="Times New Roman" w:cstheme="minorHAnsi"/>
            <w:b/>
            <w:bCs/>
            <w:i/>
            <w:iCs/>
            <w:sz w:val="20"/>
            <w:szCs w:val="20"/>
            <w:lang w:eastAsia="de-AT"/>
          </w:rPr>
          <w:t>color</w:t>
        </w:r>
        <w:proofErr w:type="spellEnd"/>
      </w:hyperlink>
      <w:r w:rsidRPr="00AA60D4">
        <w:rPr>
          <w:rFonts w:eastAsia="Times New Roman" w:cstheme="minorHAnsi"/>
          <w:sz w:val="20"/>
          <w:szCs w:val="20"/>
          <w:lang w:eastAsia="de-AT"/>
        </w:rPr>
        <w:t xml:space="preserve"> ist allgemein verständlich) und Wirtschaft, (viele Firmen und Vereine schmücken sich mit lateinischen Namen); große Europäer, die sich - natürlich - auf Latein äußerten, geben Ihren Namen Projekten und Organisationen, die fächerübergreifende Bildung und Zusammenarbeit fördern (z.B.: </w:t>
      </w:r>
      <w:hyperlink r:id="rId31" w:tgtFrame="_blank" w:history="1">
        <w:r w:rsidRPr="00AA60D4">
          <w:rPr>
            <w:rFonts w:eastAsia="Times New Roman" w:cstheme="minorHAnsi"/>
            <w:b/>
            <w:bCs/>
            <w:sz w:val="20"/>
            <w:szCs w:val="20"/>
            <w:lang w:eastAsia="de-AT"/>
          </w:rPr>
          <w:t>Erasmus</w:t>
        </w:r>
      </w:hyperlink>
      <w:r w:rsidRPr="00AA60D4">
        <w:rPr>
          <w:rFonts w:eastAsia="Times New Roman" w:cstheme="minorHAnsi"/>
          <w:b/>
          <w:bCs/>
          <w:sz w:val="20"/>
          <w:szCs w:val="20"/>
          <w:lang w:eastAsia="de-AT"/>
        </w:rPr>
        <w:t>, Comenius, Leibniz</w:t>
      </w:r>
      <w:r w:rsidRPr="00AA60D4">
        <w:rPr>
          <w:rFonts w:eastAsia="Times New Roman" w:cstheme="minorHAnsi"/>
          <w:sz w:val="20"/>
          <w:szCs w:val="20"/>
          <w:lang w:eastAsia="de-AT"/>
        </w:rPr>
        <w:t>). Auch die Politik greift in sensiblen Bereichen auf Latein zurück, wenn ein Kompromi</w:t>
      </w:r>
      <w:r w:rsidRPr="00BE69A3">
        <w:rPr>
          <w:rFonts w:eastAsia="Times New Roman" w:cstheme="minorHAnsi"/>
          <w:sz w:val="20"/>
          <w:szCs w:val="20"/>
          <w:lang w:eastAsia="de-AT"/>
        </w:rPr>
        <w:t>ss</w:t>
      </w:r>
      <w:r w:rsidRPr="00AA60D4">
        <w:rPr>
          <w:rFonts w:eastAsia="Times New Roman" w:cstheme="minorHAnsi"/>
          <w:sz w:val="20"/>
          <w:szCs w:val="20"/>
          <w:lang w:eastAsia="de-AT"/>
        </w:rPr>
        <w:t xml:space="preserve"> zwischen mehreren Sprachen gesucht wird, in der keiner der Vorrang </w:t>
      </w:r>
      <w:proofErr w:type="spellStart"/>
      <w:r w:rsidRPr="00AA60D4">
        <w:rPr>
          <w:rFonts w:eastAsia="Times New Roman" w:cstheme="minorHAnsi"/>
          <w:sz w:val="20"/>
          <w:szCs w:val="20"/>
          <w:lang w:eastAsia="de-AT"/>
        </w:rPr>
        <w:t>eingerämt</w:t>
      </w:r>
      <w:proofErr w:type="spellEnd"/>
      <w:r w:rsidRPr="00AA60D4">
        <w:rPr>
          <w:rFonts w:eastAsia="Times New Roman" w:cstheme="minorHAnsi"/>
          <w:sz w:val="20"/>
          <w:szCs w:val="20"/>
          <w:lang w:eastAsia="de-AT"/>
        </w:rPr>
        <w:t xml:space="preserve"> werden soll. Daher nennt sich die </w:t>
      </w:r>
      <w:hyperlink r:id="rId32" w:anchor="schweiz" w:history="1">
        <w:r w:rsidRPr="00AA60D4">
          <w:rPr>
            <w:rFonts w:eastAsia="Times New Roman" w:cstheme="minorHAnsi"/>
            <w:sz w:val="20"/>
            <w:szCs w:val="20"/>
            <w:lang w:eastAsia="de-AT"/>
          </w:rPr>
          <w:t>Schweiz</w:t>
        </w:r>
      </w:hyperlink>
      <w:r w:rsidRPr="00AA60D4">
        <w:rPr>
          <w:rFonts w:eastAsia="Times New Roman" w:cstheme="minorHAnsi"/>
          <w:sz w:val="20"/>
          <w:szCs w:val="20"/>
          <w:lang w:eastAsia="de-AT"/>
        </w:rPr>
        <w:t xml:space="preserve"> lateinisch </w:t>
      </w:r>
      <w:hyperlink r:id="rId33" w:history="1">
        <w:proofErr w:type="spellStart"/>
        <w:r w:rsidRPr="00AA60D4">
          <w:rPr>
            <w:rFonts w:eastAsia="Times New Roman" w:cstheme="minorHAnsi"/>
            <w:b/>
            <w:bCs/>
            <w:sz w:val="20"/>
            <w:szCs w:val="20"/>
            <w:lang w:eastAsia="de-AT"/>
          </w:rPr>
          <w:t>Confoederatio</w:t>
        </w:r>
        <w:proofErr w:type="spellEnd"/>
      </w:hyperlink>
      <w:r w:rsidRPr="00AA60D4">
        <w:rPr>
          <w:rFonts w:eastAsia="Times New Roman" w:cstheme="minorHAnsi"/>
          <w:b/>
          <w:bCs/>
          <w:sz w:val="20"/>
          <w:szCs w:val="20"/>
          <w:lang w:eastAsia="de-AT"/>
        </w:rPr>
        <w:t xml:space="preserve"> </w:t>
      </w:r>
      <w:proofErr w:type="spellStart"/>
      <w:r w:rsidRPr="00AA60D4">
        <w:rPr>
          <w:rFonts w:eastAsia="Times New Roman" w:cstheme="minorHAnsi"/>
          <w:b/>
          <w:bCs/>
          <w:sz w:val="20"/>
          <w:szCs w:val="20"/>
          <w:lang w:eastAsia="de-AT"/>
        </w:rPr>
        <w:t>Helvetica</w:t>
      </w:r>
      <w:proofErr w:type="spellEnd"/>
      <w:r w:rsidRPr="00AA60D4">
        <w:rPr>
          <w:rFonts w:eastAsia="Times New Roman" w:cstheme="minorHAnsi"/>
          <w:sz w:val="20"/>
          <w:szCs w:val="20"/>
          <w:lang w:eastAsia="de-AT"/>
        </w:rPr>
        <w:t xml:space="preserve"> (CH) und bevorzugt damit keine der vier Landessprachen (auch die Bezeichnung </w:t>
      </w:r>
      <w:r w:rsidRPr="00AA60D4">
        <w:rPr>
          <w:rFonts w:eastAsia="Times New Roman" w:cstheme="minorHAnsi"/>
          <w:b/>
          <w:bCs/>
          <w:sz w:val="20"/>
          <w:szCs w:val="20"/>
          <w:lang w:eastAsia="de-AT"/>
        </w:rPr>
        <w:t>Austria</w:t>
      </w:r>
      <w:r w:rsidRPr="00AA60D4">
        <w:rPr>
          <w:rFonts w:eastAsia="Times New Roman" w:cstheme="minorHAnsi"/>
          <w:sz w:val="20"/>
          <w:szCs w:val="20"/>
          <w:lang w:eastAsia="de-AT"/>
        </w:rPr>
        <w:t xml:space="preserve"> für Österreich ist lateinisch).</w:t>
      </w:r>
    </w:p>
    <w:p w:rsid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 xml:space="preserve">Wortbildung erfolgt mittels verschiedener Vor- oder Nachsilben. Die meisten lateinischen </w:t>
      </w:r>
      <w:hyperlink r:id="rId34" w:history="1">
        <w:r w:rsidRPr="00AA60D4">
          <w:rPr>
            <w:rFonts w:eastAsia="Times New Roman" w:cstheme="minorHAnsi"/>
            <w:sz w:val="20"/>
            <w:szCs w:val="20"/>
            <w:lang w:eastAsia="de-AT"/>
          </w:rPr>
          <w:t>Präfixe ("Vorsilben")</w:t>
        </w:r>
      </w:hyperlink>
      <w:r w:rsidRPr="00AA60D4">
        <w:rPr>
          <w:rFonts w:eastAsia="Times New Roman" w:cstheme="minorHAnsi"/>
          <w:sz w:val="20"/>
          <w:szCs w:val="20"/>
          <w:lang w:eastAsia="de-AT"/>
        </w:rPr>
        <w:t xml:space="preserve"> und </w:t>
      </w:r>
      <w:hyperlink r:id="rId35" w:history="1">
        <w:r w:rsidRPr="00AA60D4">
          <w:rPr>
            <w:rFonts w:eastAsia="Times New Roman" w:cstheme="minorHAnsi"/>
            <w:sz w:val="20"/>
            <w:szCs w:val="20"/>
            <w:lang w:eastAsia="de-AT"/>
          </w:rPr>
          <w:t>Suffixe ("Nachsilben")</w:t>
        </w:r>
      </w:hyperlink>
      <w:r w:rsidRPr="00AA60D4">
        <w:rPr>
          <w:rFonts w:eastAsia="Times New Roman" w:cstheme="minorHAnsi"/>
          <w:sz w:val="20"/>
          <w:szCs w:val="20"/>
          <w:lang w:eastAsia="de-AT"/>
        </w:rPr>
        <w:t xml:space="preserve"> sind sehr produktiv und bis heute in den wichtigsten europäischen Sprachen wirksam. Hier eine kleine Übersicht über verschiedene Suffixe:</w:t>
      </w:r>
    </w:p>
    <w:p w:rsidR="00BE69A3" w:rsidRPr="00AA60D4" w:rsidRDefault="00BE69A3" w:rsidP="00BE69A3">
      <w:pPr>
        <w:spacing w:after="0" w:line="240" w:lineRule="auto"/>
        <w:rPr>
          <w:rFonts w:eastAsia="Times New Roman" w:cstheme="minorHAnsi"/>
          <w:sz w:val="20"/>
          <w:szCs w:val="20"/>
          <w:lang w:eastAsia="de-AT"/>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2"/>
        <w:gridCol w:w="1041"/>
        <w:gridCol w:w="864"/>
        <w:gridCol w:w="759"/>
        <w:gridCol w:w="1046"/>
        <w:gridCol w:w="953"/>
      </w:tblGrid>
      <w:tr w:rsidR="00BE69A3" w:rsidRPr="00BE69A3" w:rsidTr="00AA60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jc w:val="center"/>
              <w:rPr>
                <w:rFonts w:eastAsia="Times New Roman" w:cstheme="minorHAnsi"/>
                <w:b/>
                <w:bCs/>
                <w:sz w:val="20"/>
                <w:szCs w:val="20"/>
                <w:lang w:eastAsia="de-AT"/>
              </w:rPr>
            </w:pPr>
            <w:r w:rsidRPr="00AA60D4">
              <w:rPr>
                <w:rFonts w:eastAsia="Times New Roman" w:cstheme="minorHAnsi"/>
                <w:b/>
                <w:bCs/>
                <w:sz w:val="20"/>
                <w:szCs w:val="20"/>
                <w:lang w:eastAsia="de-AT"/>
              </w:rPr>
              <w:t>Wortart</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jc w:val="center"/>
              <w:rPr>
                <w:rFonts w:eastAsia="Times New Roman" w:cstheme="minorHAnsi"/>
                <w:b/>
                <w:bCs/>
                <w:sz w:val="20"/>
                <w:szCs w:val="20"/>
                <w:lang w:eastAsia="de-AT"/>
              </w:rPr>
            </w:pPr>
            <w:r w:rsidRPr="00AA60D4">
              <w:rPr>
                <w:rFonts w:eastAsia="Times New Roman" w:cstheme="minorHAnsi"/>
                <w:b/>
                <w:bCs/>
                <w:sz w:val="20"/>
                <w:szCs w:val="20"/>
                <w:lang w:eastAsia="de-AT"/>
              </w:rPr>
              <w:t>Latein</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jc w:val="center"/>
              <w:rPr>
                <w:rFonts w:eastAsia="Times New Roman" w:cstheme="minorHAnsi"/>
                <w:b/>
                <w:bCs/>
                <w:sz w:val="20"/>
                <w:szCs w:val="20"/>
                <w:lang w:eastAsia="de-AT"/>
              </w:rPr>
            </w:pPr>
            <w:r w:rsidRPr="00AA60D4">
              <w:rPr>
                <w:rFonts w:eastAsia="Times New Roman" w:cstheme="minorHAnsi"/>
                <w:b/>
                <w:bCs/>
                <w:sz w:val="20"/>
                <w:szCs w:val="20"/>
                <w:lang w:eastAsia="de-AT"/>
              </w:rPr>
              <w:t>Deutsch</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jc w:val="center"/>
              <w:rPr>
                <w:rFonts w:eastAsia="Times New Roman" w:cstheme="minorHAnsi"/>
                <w:b/>
                <w:bCs/>
                <w:sz w:val="20"/>
                <w:szCs w:val="20"/>
                <w:lang w:eastAsia="de-AT"/>
              </w:rPr>
            </w:pPr>
            <w:r w:rsidRPr="00AA60D4">
              <w:rPr>
                <w:rFonts w:eastAsia="Times New Roman" w:cstheme="minorHAnsi"/>
                <w:b/>
                <w:bCs/>
                <w:sz w:val="20"/>
                <w:szCs w:val="20"/>
                <w:lang w:eastAsia="de-AT"/>
              </w:rPr>
              <w:t>Englisch</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jc w:val="center"/>
              <w:rPr>
                <w:rFonts w:eastAsia="Times New Roman" w:cstheme="minorHAnsi"/>
                <w:b/>
                <w:bCs/>
                <w:sz w:val="20"/>
                <w:szCs w:val="20"/>
                <w:lang w:eastAsia="de-AT"/>
              </w:rPr>
            </w:pPr>
            <w:r w:rsidRPr="00AA60D4">
              <w:rPr>
                <w:rFonts w:eastAsia="Times New Roman" w:cstheme="minorHAnsi"/>
                <w:b/>
                <w:bCs/>
                <w:sz w:val="20"/>
                <w:szCs w:val="20"/>
                <w:lang w:eastAsia="de-AT"/>
              </w:rPr>
              <w:t>Französisch</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jc w:val="center"/>
              <w:rPr>
                <w:rFonts w:eastAsia="Times New Roman" w:cstheme="minorHAnsi"/>
                <w:b/>
                <w:bCs/>
                <w:sz w:val="20"/>
                <w:szCs w:val="20"/>
                <w:lang w:eastAsia="de-AT"/>
              </w:rPr>
            </w:pPr>
            <w:r w:rsidRPr="00AA60D4">
              <w:rPr>
                <w:rFonts w:eastAsia="Times New Roman" w:cstheme="minorHAnsi"/>
                <w:b/>
                <w:bCs/>
                <w:sz w:val="20"/>
                <w:szCs w:val="20"/>
                <w:lang w:eastAsia="de-AT"/>
              </w:rPr>
              <w:t xml:space="preserve">Italienisch </w:t>
            </w:r>
          </w:p>
        </w:tc>
      </w:tr>
      <w:tr w:rsidR="00BE69A3" w:rsidRPr="00BE69A3" w:rsidTr="00AA60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Adjektiv</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hyperlink r:id="rId36" w:history="1">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ivus</w:t>
              </w:r>
              <w:proofErr w:type="spellEnd"/>
              <w:r w:rsidRPr="00AA60D4">
                <w:rPr>
                  <w:rFonts w:eastAsia="Times New Roman" w:cstheme="minorHAnsi"/>
                  <w:sz w:val="20"/>
                  <w:szCs w:val="20"/>
                  <w:lang w:eastAsia="de-AT"/>
                </w:rPr>
                <w:t xml:space="preserve"> 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ive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ive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ivo</w:t>
            </w:r>
            <w:proofErr w:type="spellEnd"/>
            <w:r w:rsidRPr="00AA60D4">
              <w:rPr>
                <w:rFonts w:eastAsia="Times New Roman" w:cstheme="minorHAnsi"/>
                <w:sz w:val="20"/>
                <w:szCs w:val="20"/>
                <w:lang w:eastAsia="de-AT"/>
              </w:rPr>
              <w:t>, -</w:t>
            </w:r>
            <w:proofErr w:type="spellStart"/>
            <w:r w:rsidRPr="00AA60D4">
              <w:rPr>
                <w:rFonts w:eastAsia="Times New Roman" w:cstheme="minorHAnsi"/>
                <w:sz w:val="20"/>
                <w:szCs w:val="20"/>
                <w:lang w:eastAsia="de-AT"/>
              </w:rPr>
              <w:t>iva</w:t>
            </w:r>
            <w:proofErr w:type="spellEnd"/>
            <w:r w:rsidRPr="00AA60D4">
              <w:rPr>
                <w:rFonts w:eastAsia="Times New Roman" w:cstheme="minorHAnsi"/>
                <w:sz w:val="20"/>
                <w:szCs w:val="20"/>
                <w:lang w:eastAsia="de-AT"/>
              </w:rPr>
              <w:t xml:space="preserve"> </w:t>
            </w:r>
          </w:p>
        </w:tc>
      </w:tr>
      <w:tr w:rsidR="00BE69A3" w:rsidRPr="00BE69A3" w:rsidTr="00AA60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Adjektiv</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hyperlink r:id="rId37" w:history="1">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bilis</w:t>
              </w:r>
              <w:proofErr w:type="spellEnd"/>
              <w:r w:rsidRPr="00AA60D4">
                <w:rPr>
                  <w:rFonts w:eastAsia="Times New Roman" w:cstheme="minorHAnsi"/>
                  <w:sz w:val="20"/>
                  <w:szCs w:val="20"/>
                  <w:lang w:eastAsia="de-AT"/>
                </w:rPr>
                <w:t>, -e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bel</w:t>
            </w:r>
            <w:proofErr w:type="spellEnd"/>
            <w:r w:rsidRPr="00AA60D4">
              <w:rPr>
                <w:rFonts w:eastAsia="Times New Roman" w:cstheme="minorHAnsi"/>
                <w:sz w:val="20"/>
                <w:szCs w:val="20"/>
                <w:lang w:eastAsia="de-AT"/>
              </w:rPr>
              <w:t>, -</w:t>
            </w:r>
            <w:proofErr w:type="spellStart"/>
            <w:r w:rsidRPr="00AA60D4">
              <w:rPr>
                <w:rFonts w:eastAsia="Times New Roman" w:cstheme="minorHAnsi"/>
                <w:sz w:val="20"/>
                <w:szCs w:val="20"/>
                <w:lang w:eastAsia="de-AT"/>
              </w:rPr>
              <w:t>bil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ble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ble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bile</w:t>
            </w:r>
            <w:proofErr w:type="spellEnd"/>
            <w:r w:rsidRPr="00AA60D4">
              <w:rPr>
                <w:rFonts w:eastAsia="Times New Roman" w:cstheme="minorHAnsi"/>
                <w:sz w:val="20"/>
                <w:szCs w:val="20"/>
                <w:lang w:eastAsia="de-AT"/>
              </w:rPr>
              <w:t xml:space="preserve"> </w:t>
            </w:r>
          </w:p>
        </w:tc>
      </w:tr>
      <w:tr w:rsidR="00BE69A3" w:rsidRPr="00BE69A3" w:rsidTr="00AA60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Adjektiv</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hyperlink r:id="rId38" w:history="1">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osus</w:t>
              </w:r>
              <w:proofErr w:type="spellEnd"/>
              <w:r w:rsidRPr="00AA60D4">
                <w:rPr>
                  <w:rFonts w:eastAsia="Times New Roman" w:cstheme="minorHAnsi"/>
                  <w:sz w:val="20"/>
                  <w:szCs w:val="20"/>
                  <w:lang w:eastAsia="de-AT"/>
                </w:rPr>
                <w:t xml:space="preserve"> 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os</w:t>
            </w:r>
            <w:proofErr w:type="spellEnd"/>
            <w:r w:rsidRPr="00AA60D4">
              <w:rPr>
                <w:rFonts w:eastAsia="Times New Roman" w:cstheme="minorHAnsi"/>
                <w:sz w:val="20"/>
                <w:szCs w:val="20"/>
                <w:lang w:eastAsia="de-AT"/>
              </w:rPr>
              <w:t>, -ös</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ous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eux</w:t>
            </w:r>
            <w:proofErr w:type="spellEnd"/>
            <w:r w:rsidRPr="00AA60D4">
              <w:rPr>
                <w:rFonts w:eastAsia="Times New Roman" w:cstheme="minorHAnsi"/>
                <w:sz w:val="20"/>
                <w:szCs w:val="20"/>
                <w:lang w:eastAsia="de-AT"/>
              </w:rPr>
              <w:t>, -</w:t>
            </w:r>
            <w:proofErr w:type="spellStart"/>
            <w:r w:rsidRPr="00AA60D4">
              <w:rPr>
                <w:rFonts w:eastAsia="Times New Roman" w:cstheme="minorHAnsi"/>
                <w:sz w:val="20"/>
                <w:szCs w:val="20"/>
                <w:lang w:eastAsia="de-AT"/>
              </w:rPr>
              <w:t>euse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oso</w:t>
            </w:r>
            <w:proofErr w:type="spellEnd"/>
            <w:r w:rsidRPr="00AA60D4">
              <w:rPr>
                <w:rFonts w:eastAsia="Times New Roman" w:cstheme="minorHAnsi"/>
                <w:sz w:val="20"/>
                <w:szCs w:val="20"/>
                <w:lang w:eastAsia="de-AT"/>
              </w:rPr>
              <w:t xml:space="preserve"> </w:t>
            </w:r>
          </w:p>
        </w:tc>
      </w:tr>
      <w:tr w:rsidR="00BE69A3" w:rsidRPr="00BE69A3" w:rsidTr="00AA60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Adjektiv</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hyperlink r:id="rId39" w:history="1">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alis</w:t>
              </w:r>
              <w:proofErr w:type="spellEnd"/>
              <w:r w:rsidRPr="00AA60D4">
                <w:rPr>
                  <w:rFonts w:eastAsia="Times New Roman" w:cstheme="minorHAnsi"/>
                  <w:sz w:val="20"/>
                  <w:szCs w:val="20"/>
                  <w:lang w:eastAsia="de-AT"/>
                </w:rPr>
                <w:t>, -ale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-al</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-al</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el</w:t>
            </w:r>
            <w:proofErr w:type="spellEnd"/>
            <w:r w:rsidRPr="00AA60D4">
              <w:rPr>
                <w:rFonts w:eastAsia="Times New Roman" w:cstheme="minorHAnsi"/>
                <w:sz w:val="20"/>
                <w:szCs w:val="20"/>
                <w:lang w:eastAsia="de-AT"/>
              </w:rPr>
              <w:t>(le)</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 xml:space="preserve">-ale </w:t>
            </w:r>
          </w:p>
        </w:tc>
      </w:tr>
      <w:tr w:rsidR="00BE69A3" w:rsidRPr="00BE69A3" w:rsidTr="00AA60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Adjektiv</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hyperlink r:id="rId40" w:history="1">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aris</w:t>
              </w:r>
              <w:proofErr w:type="spellEnd"/>
              <w:r w:rsidRPr="00AA60D4">
                <w:rPr>
                  <w:rFonts w:eastAsia="Times New Roman" w:cstheme="minorHAnsi"/>
                  <w:sz w:val="20"/>
                  <w:szCs w:val="20"/>
                  <w:lang w:eastAsia="de-AT"/>
                </w:rPr>
                <w:t>, -</w:t>
              </w:r>
              <w:proofErr w:type="spellStart"/>
              <w:r w:rsidRPr="00AA60D4">
                <w:rPr>
                  <w:rFonts w:eastAsia="Times New Roman" w:cstheme="minorHAnsi"/>
                  <w:sz w:val="20"/>
                  <w:szCs w:val="20"/>
                  <w:lang w:eastAsia="de-AT"/>
                </w:rPr>
                <w:t>are</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ar</w:t>
            </w:r>
            <w:proofErr w:type="spellEnd"/>
            <w:r w:rsidRPr="00AA60D4">
              <w:rPr>
                <w:rFonts w:eastAsia="Times New Roman" w:cstheme="minorHAnsi"/>
                <w:sz w:val="20"/>
                <w:szCs w:val="20"/>
                <w:lang w:eastAsia="de-AT"/>
              </w:rPr>
              <w:t>, -</w:t>
            </w:r>
            <w:proofErr w:type="spellStart"/>
            <w:r w:rsidRPr="00AA60D4">
              <w:rPr>
                <w:rFonts w:eastAsia="Times New Roman" w:cstheme="minorHAnsi"/>
                <w:sz w:val="20"/>
                <w:szCs w:val="20"/>
                <w:lang w:eastAsia="de-AT"/>
              </w:rPr>
              <w:t>är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aire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aire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are</w:t>
            </w:r>
            <w:proofErr w:type="spellEnd"/>
            <w:r w:rsidRPr="00AA60D4">
              <w:rPr>
                <w:rFonts w:eastAsia="Times New Roman" w:cstheme="minorHAnsi"/>
                <w:sz w:val="20"/>
                <w:szCs w:val="20"/>
                <w:lang w:eastAsia="de-AT"/>
              </w:rPr>
              <w:t xml:space="preserve"> </w:t>
            </w:r>
          </w:p>
        </w:tc>
      </w:tr>
      <w:tr w:rsidR="00BE69A3" w:rsidRPr="00BE69A3" w:rsidTr="00AA60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Substantiv</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hyperlink r:id="rId41" w:history="1">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or</w:t>
              </w:r>
              <w:proofErr w:type="spellEnd"/>
              <w:r w:rsidRPr="00AA60D4">
                <w:rPr>
                  <w:rFonts w:eastAsia="Times New Roman" w:cstheme="minorHAnsi"/>
                  <w:sz w:val="20"/>
                  <w:szCs w:val="20"/>
                  <w:lang w:eastAsia="de-AT"/>
                </w:rPr>
                <w:t>, -</w:t>
              </w:r>
              <w:proofErr w:type="spellStart"/>
              <w:r w:rsidRPr="00AA60D4">
                <w:rPr>
                  <w:rFonts w:eastAsia="Times New Roman" w:cstheme="minorHAnsi"/>
                  <w:sz w:val="20"/>
                  <w:szCs w:val="20"/>
                  <w:lang w:eastAsia="de-AT"/>
                </w:rPr>
                <w:t>oris</w:t>
              </w:r>
              <w:proofErr w:type="spellEnd"/>
              <w:r w:rsidRPr="00AA60D4">
                <w:rPr>
                  <w:rFonts w:eastAsia="Times New Roman" w:cstheme="minorHAnsi"/>
                  <w:sz w:val="20"/>
                  <w:szCs w:val="20"/>
                  <w:lang w:eastAsia="de-AT"/>
                </w:rPr>
                <w:t xml:space="preserve"> 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or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or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eur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ore</w:t>
            </w:r>
            <w:proofErr w:type="spellEnd"/>
            <w:r w:rsidRPr="00AA60D4">
              <w:rPr>
                <w:rFonts w:eastAsia="Times New Roman" w:cstheme="minorHAnsi"/>
                <w:sz w:val="20"/>
                <w:szCs w:val="20"/>
                <w:lang w:eastAsia="de-AT"/>
              </w:rPr>
              <w:t xml:space="preserve"> </w:t>
            </w:r>
          </w:p>
        </w:tc>
      </w:tr>
      <w:tr w:rsidR="00BE69A3" w:rsidRPr="00BE69A3" w:rsidTr="00AA60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Substantiv</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hyperlink r:id="rId42" w:history="1">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rix</w:t>
              </w:r>
              <w:proofErr w:type="spellEnd"/>
              <w:r w:rsidRPr="00AA60D4">
                <w:rPr>
                  <w:rFonts w:eastAsia="Times New Roman" w:cstheme="minorHAnsi"/>
                  <w:sz w:val="20"/>
                  <w:szCs w:val="20"/>
                  <w:lang w:eastAsia="de-AT"/>
                </w:rPr>
                <w:t>, -</w:t>
              </w:r>
              <w:proofErr w:type="spellStart"/>
              <w:r w:rsidRPr="00AA60D4">
                <w:rPr>
                  <w:rFonts w:eastAsia="Times New Roman" w:cstheme="minorHAnsi"/>
                  <w:sz w:val="20"/>
                  <w:szCs w:val="20"/>
                  <w:lang w:eastAsia="de-AT"/>
                </w:rPr>
                <w:t>ricis</w:t>
              </w:r>
              <w:proofErr w:type="spellEnd"/>
              <w:r w:rsidRPr="00AA60D4">
                <w:rPr>
                  <w:rFonts w:eastAsia="Times New Roman" w:cstheme="minorHAnsi"/>
                  <w:sz w:val="20"/>
                  <w:szCs w:val="20"/>
                  <w:lang w:eastAsia="de-AT"/>
                </w:rPr>
                <w:t xml:space="preserve"> 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rice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rice</w:t>
            </w:r>
            <w:proofErr w:type="spellEnd"/>
            <w:r w:rsidRPr="00AA60D4">
              <w:rPr>
                <w:rFonts w:eastAsia="Times New Roman" w:cstheme="minorHAnsi"/>
                <w:sz w:val="20"/>
                <w:szCs w:val="20"/>
                <w:lang w:eastAsia="de-AT"/>
              </w:rPr>
              <w:t xml:space="preserve"> </w:t>
            </w:r>
          </w:p>
        </w:tc>
      </w:tr>
      <w:tr w:rsidR="00BE69A3" w:rsidRPr="00BE69A3" w:rsidTr="00AA60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Substantiv</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hyperlink r:id="rId43" w:history="1">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io</w:t>
              </w:r>
              <w:proofErr w:type="spellEnd"/>
              <w:r w:rsidRPr="00AA60D4">
                <w:rPr>
                  <w:rFonts w:eastAsia="Times New Roman" w:cstheme="minorHAnsi"/>
                  <w:sz w:val="20"/>
                  <w:szCs w:val="20"/>
                  <w:lang w:eastAsia="de-AT"/>
                </w:rPr>
                <w:t>, -</w:t>
              </w:r>
              <w:proofErr w:type="spellStart"/>
              <w:r w:rsidRPr="00AA60D4">
                <w:rPr>
                  <w:rFonts w:eastAsia="Times New Roman" w:cstheme="minorHAnsi"/>
                  <w:sz w:val="20"/>
                  <w:szCs w:val="20"/>
                  <w:lang w:eastAsia="de-AT"/>
                </w:rPr>
                <w:t>ionis</w:t>
              </w:r>
              <w:proofErr w:type="spellEnd"/>
              <w:r w:rsidRPr="00AA60D4">
                <w:rPr>
                  <w:rFonts w:eastAsia="Times New Roman" w:cstheme="minorHAnsi"/>
                  <w:sz w:val="20"/>
                  <w:szCs w:val="20"/>
                  <w:lang w:eastAsia="de-AT"/>
                </w:rPr>
                <w:t xml:space="preserve"> 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ione</w:t>
            </w:r>
            <w:proofErr w:type="spellEnd"/>
            <w:r w:rsidRPr="00AA60D4">
              <w:rPr>
                <w:rFonts w:eastAsia="Times New Roman" w:cstheme="minorHAnsi"/>
                <w:sz w:val="20"/>
                <w:szCs w:val="20"/>
                <w:lang w:eastAsia="de-AT"/>
              </w:rPr>
              <w:t xml:space="preserve"> </w:t>
            </w:r>
          </w:p>
        </w:tc>
      </w:tr>
      <w:tr w:rsidR="00BE69A3" w:rsidRPr="00BE69A3" w:rsidTr="00AA60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Substantiv</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hyperlink r:id="rId44" w:history="1">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us</w:t>
              </w:r>
              <w:proofErr w:type="spellEnd"/>
              <w:r w:rsidRPr="00AA60D4">
                <w:rPr>
                  <w:rFonts w:eastAsia="Times New Roman" w:cstheme="minorHAnsi"/>
                  <w:sz w:val="20"/>
                  <w:szCs w:val="20"/>
                  <w:lang w:eastAsia="de-AT"/>
                </w:rPr>
                <w:t>, -</w:t>
              </w:r>
              <w:proofErr w:type="spellStart"/>
              <w:r w:rsidRPr="00AA60D4">
                <w:rPr>
                  <w:rFonts w:eastAsia="Times New Roman" w:cstheme="minorHAnsi"/>
                  <w:sz w:val="20"/>
                  <w:szCs w:val="20"/>
                  <w:lang w:eastAsia="de-AT"/>
                </w:rPr>
                <w:t>us</w:t>
              </w:r>
              <w:proofErr w:type="spellEnd"/>
              <w:r w:rsidRPr="00AA60D4">
                <w:rPr>
                  <w:rFonts w:eastAsia="Times New Roman" w:cstheme="minorHAnsi"/>
                  <w:sz w:val="20"/>
                  <w:szCs w:val="20"/>
                  <w:lang w:eastAsia="de-AT"/>
                </w:rPr>
                <w:t xml:space="preserve"> 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us</w:t>
            </w:r>
            <w:proofErr w:type="spellEnd"/>
            <w:r w:rsidRPr="00AA60D4">
              <w:rPr>
                <w:rFonts w:eastAsia="Times New Roman" w:cstheme="minorHAnsi"/>
                <w:sz w:val="20"/>
                <w:szCs w:val="20"/>
                <w:lang w:eastAsia="de-AT"/>
              </w:rPr>
              <w:t xml:space="preserve"> bzw.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-e bzw.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 xml:space="preserve">-o </w:t>
            </w:r>
          </w:p>
        </w:tc>
      </w:tr>
      <w:tr w:rsidR="00BE69A3" w:rsidRPr="00BE69A3" w:rsidTr="00AA60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Substantiv</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hyperlink r:id="rId45" w:history="1">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ura</w:t>
              </w:r>
              <w:proofErr w:type="spellEnd"/>
              <w:r w:rsidRPr="00AA60D4">
                <w:rPr>
                  <w:rFonts w:eastAsia="Times New Roman" w:cstheme="minorHAnsi"/>
                  <w:sz w:val="20"/>
                  <w:szCs w:val="20"/>
                  <w:lang w:eastAsia="de-AT"/>
                </w:rPr>
                <w:t>, -</w:t>
              </w:r>
              <w:proofErr w:type="spellStart"/>
              <w:r w:rsidRPr="00AA60D4">
                <w:rPr>
                  <w:rFonts w:eastAsia="Times New Roman" w:cstheme="minorHAnsi"/>
                  <w:sz w:val="20"/>
                  <w:szCs w:val="20"/>
                  <w:lang w:eastAsia="de-AT"/>
                </w:rPr>
                <w:t>ae</w:t>
              </w:r>
              <w:proofErr w:type="spellEnd"/>
              <w:r w:rsidRPr="00AA60D4">
                <w:rPr>
                  <w:rFonts w:eastAsia="Times New Roman" w:cstheme="minorHAnsi"/>
                  <w:sz w:val="20"/>
                  <w:szCs w:val="20"/>
                  <w:lang w:eastAsia="de-AT"/>
                </w:rPr>
                <w:t xml:space="preserve"> 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ur</w:t>
            </w:r>
            <w:proofErr w:type="spellEnd"/>
            <w:r w:rsidRPr="00AA60D4">
              <w:rPr>
                <w:rFonts w:eastAsia="Times New Roman" w:cstheme="minorHAnsi"/>
                <w:sz w:val="20"/>
                <w:szCs w:val="20"/>
                <w:lang w:eastAsia="de-AT"/>
              </w:rPr>
              <w:t>, -</w:t>
            </w:r>
            <w:proofErr w:type="spellStart"/>
            <w:r w:rsidRPr="00AA60D4">
              <w:rPr>
                <w:rFonts w:eastAsia="Times New Roman" w:cstheme="minorHAnsi"/>
                <w:sz w:val="20"/>
                <w:szCs w:val="20"/>
                <w:lang w:eastAsia="de-AT"/>
              </w:rPr>
              <w:t>üre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ure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ure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ura</w:t>
            </w:r>
            <w:proofErr w:type="spellEnd"/>
            <w:r w:rsidRPr="00AA60D4">
              <w:rPr>
                <w:rFonts w:eastAsia="Times New Roman" w:cstheme="minorHAnsi"/>
                <w:sz w:val="20"/>
                <w:szCs w:val="20"/>
                <w:lang w:eastAsia="de-AT"/>
              </w:rPr>
              <w:t xml:space="preserve"> </w:t>
            </w:r>
          </w:p>
        </w:tc>
      </w:tr>
      <w:tr w:rsidR="00BE69A3" w:rsidRPr="00BE69A3" w:rsidTr="00AA60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Substantiv</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hyperlink r:id="rId46" w:history="1">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orium</w:t>
              </w:r>
              <w:proofErr w:type="spellEnd"/>
              <w:r w:rsidRPr="00AA60D4">
                <w:rPr>
                  <w:rFonts w:eastAsia="Times New Roman" w:cstheme="minorHAnsi"/>
                  <w:sz w:val="20"/>
                  <w:szCs w:val="20"/>
                  <w:lang w:eastAsia="de-AT"/>
                </w:rPr>
                <w:t>, -i 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orium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ory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oir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orio</w:t>
            </w:r>
            <w:proofErr w:type="spellEnd"/>
            <w:r w:rsidRPr="00AA60D4">
              <w:rPr>
                <w:rFonts w:eastAsia="Times New Roman" w:cstheme="minorHAnsi"/>
                <w:sz w:val="20"/>
                <w:szCs w:val="20"/>
                <w:lang w:eastAsia="de-AT"/>
              </w:rPr>
              <w:t xml:space="preserve"> </w:t>
            </w:r>
          </w:p>
        </w:tc>
      </w:tr>
      <w:tr w:rsidR="00BE69A3" w:rsidRPr="00BE69A3" w:rsidTr="00AA60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Partizip Präsens</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hyperlink r:id="rId47" w:history="1">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ns</w:t>
              </w:r>
              <w:proofErr w:type="spellEnd"/>
              <w:r w:rsidRPr="00AA60D4">
                <w:rPr>
                  <w:rFonts w:eastAsia="Times New Roman" w:cstheme="minorHAnsi"/>
                  <w:sz w:val="20"/>
                  <w:szCs w:val="20"/>
                  <w:lang w:eastAsia="de-AT"/>
                </w:rPr>
                <w:t>, -</w:t>
              </w:r>
              <w:proofErr w:type="spellStart"/>
              <w:r w:rsidRPr="00AA60D4">
                <w:rPr>
                  <w:rFonts w:eastAsia="Times New Roman" w:cstheme="minorHAnsi"/>
                  <w:sz w:val="20"/>
                  <w:szCs w:val="20"/>
                  <w:lang w:eastAsia="de-AT"/>
                </w:rPr>
                <w:t>ntis</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nt</w:t>
            </w:r>
            <w:proofErr w:type="spellEnd"/>
            <w:r w:rsidRPr="00AA60D4">
              <w:rPr>
                <w:rFonts w:eastAsia="Times New Roman" w:cstheme="minorHAnsi"/>
                <w:sz w:val="20"/>
                <w:szCs w:val="20"/>
                <w:lang w:eastAsia="de-AT"/>
              </w:rPr>
              <w:t>, -</w:t>
            </w:r>
            <w:proofErr w:type="spellStart"/>
            <w:r w:rsidRPr="00AA60D4">
              <w:rPr>
                <w:rFonts w:eastAsia="Times New Roman" w:cstheme="minorHAnsi"/>
                <w:sz w:val="20"/>
                <w:szCs w:val="20"/>
                <w:lang w:eastAsia="de-AT"/>
              </w:rPr>
              <w:t>nte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nte</w:t>
            </w:r>
            <w:proofErr w:type="spellEnd"/>
            <w:r w:rsidRPr="00AA60D4">
              <w:rPr>
                <w:rFonts w:eastAsia="Times New Roman" w:cstheme="minorHAnsi"/>
                <w:sz w:val="20"/>
                <w:szCs w:val="20"/>
                <w:lang w:eastAsia="de-AT"/>
              </w:rPr>
              <w:t xml:space="preserve"> </w:t>
            </w:r>
          </w:p>
        </w:tc>
      </w:tr>
      <w:tr w:rsidR="00BE69A3" w:rsidRPr="00BE69A3" w:rsidTr="00AA60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Substantiv</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hyperlink r:id="rId48" w:history="1">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mentum</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ment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ment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ment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mento</w:t>
            </w:r>
            <w:proofErr w:type="spellEnd"/>
            <w:r w:rsidRPr="00AA60D4">
              <w:rPr>
                <w:rFonts w:eastAsia="Times New Roman" w:cstheme="minorHAnsi"/>
                <w:sz w:val="20"/>
                <w:szCs w:val="20"/>
                <w:lang w:eastAsia="de-AT"/>
              </w:rPr>
              <w:t xml:space="preserve"> </w:t>
            </w:r>
          </w:p>
        </w:tc>
      </w:tr>
      <w:tr w:rsidR="00BE69A3" w:rsidRPr="00BE69A3" w:rsidTr="00AA60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Substantiv</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hyperlink r:id="rId49" w:anchor="tas')" w:history="1">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tas</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-tät</w:t>
            </w:r>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ty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té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60D4" w:rsidRPr="00AA60D4" w:rsidRDefault="00AA60D4" w:rsidP="00BE69A3">
            <w:pPr>
              <w:spacing w:after="0" w:line="240" w:lineRule="auto"/>
              <w:rPr>
                <w:rFonts w:eastAsia="Times New Roman" w:cstheme="minorHAnsi"/>
                <w:sz w:val="20"/>
                <w:szCs w:val="20"/>
                <w:lang w:eastAsia="de-AT"/>
              </w:rPr>
            </w:pPr>
            <w:r w:rsidRPr="00AA60D4">
              <w:rPr>
                <w:rFonts w:eastAsia="Times New Roman" w:cstheme="minorHAnsi"/>
                <w:sz w:val="20"/>
                <w:szCs w:val="20"/>
                <w:lang w:eastAsia="de-AT"/>
              </w:rPr>
              <w:t>-</w:t>
            </w:r>
            <w:proofErr w:type="spellStart"/>
            <w:r w:rsidRPr="00AA60D4">
              <w:rPr>
                <w:rFonts w:eastAsia="Times New Roman" w:cstheme="minorHAnsi"/>
                <w:sz w:val="20"/>
                <w:szCs w:val="20"/>
                <w:lang w:eastAsia="de-AT"/>
              </w:rPr>
              <w:t>tà</w:t>
            </w:r>
            <w:proofErr w:type="spellEnd"/>
            <w:r w:rsidRPr="00AA60D4">
              <w:rPr>
                <w:rFonts w:eastAsia="Times New Roman" w:cstheme="minorHAnsi"/>
                <w:sz w:val="20"/>
                <w:szCs w:val="20"/>
                <w:lang w:eastAsia="de-AT"/>
              </w:rPr>
              <w:t xml:space="preserve"> </w:t>
            </w:r>
          </w:p>
        </w:tc>
      </w:tr>
    </w:tbl>
    <w:p w:rsidR="00AA60D4" w:rsidRPr="00BE69A3" w:rsidRDefault="00AA60D4" w:rsidP="00BE69A3">
      <w:pPr>
        <w:pStyle w:val="StandardWeb"/>
        <w:spacing w:line="240" w:lineRule="auto"/>
        <w:rPr>
          <w:rFonts w:asciiTheme="minorHAnsi" w:eastAsia="Times New Roman" w:hAnsiTheme="minorHAnsi" w:cstheme="minorHAnsi"/>
          <w:sz w:val="20"/>
          <w:szCs w:val="20"/>
          <w:lang w:eastAsia="de-AT"/>
        </w:rPr>
      </w:pPr>
      <w:bookmarkStart w:id="1" w:name="_GoBack"/>
      <w:bookmarkEnd w:id="1"/>
    </w:p>
    <w:sectPr w:rsidR="00AA60D4" w:rsidRPr="00BE69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B1"/>
    <w:rsid w:val="00776240"/>
    <w:rsid w:val="00AA60D4"/>
    <w:rsid w:val="00BE69A3"/>
    <w:rsid w:val="00D44FC0"/>
    <w:rsid w:val="00EC2AD3"/>
    <w:rsid w:val="00F36768"/>
    <w:rsid w:val="00FA6D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76240"/>
    <w:rPr>
      <w:color w:val="0000FF"/>
      <w:u w:val="single"/>
    </w:rPr>
  </w:style>
  <w:style w:type="paragraph" w:styleId="StandardWeb">
    <w:name w:val="Normal (Web)"/>
    <w:basedOn w:val="Standard"/>
    <w:uiPriority w:val="99"/>
    <w:semiHidden/>
    <w:unhideWhenUsed/>
    <w:rsid w:val="0077624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76240"/>
    <w:rPr>
      <w:color w:val="0000FF"/>
      <w:u w:val="single"/>
    </w:rPr>
  </w:style>
  <w:style w:type="paragraph" w:styleId="StandardWeb">
    <w:name w:val="Normal (Web)"/>
    <w:basedOn w:val="Standard"/>
    <w:uiPriority w:val="99"/>
    <w:semiHidden/>
    <w:unhideWhenUsed/>
    <w:rsid w:val="007762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8753">
      <w:bodyDiv w:val="1"/>
      <w:marLeft w:val="0"/>
      <w:marRight w:val="0"/>
      <w:marTop w:val="0"/>
      <w:marBottom w:val="0"/>
      <w:divBdr>
        <w:top w:val="none" w:sz="0" w:space="0" w:color="auto"/>
        <w:left w:val="none" w:sz="0" w:space="0" w:color="auto"/>
        <w:bottom w:val="none" w:sz="0" w:space="0" w:color="auto"/>
        <w:right w:val="none" w:sz="0" w:space="0" w:color="auto"/>
      </w:divBdr>
    </w:div>
    <w:div w:id="617764522">
      <w:bodyDiv w:val="1"/>
      <w:marLeft w:val="0"/>
      <w:marRight w:val="0"/>
      <w:marTop w:val="0"/>
      <w:marBottom w:val="0"/>
      <w:divBdr>
        <w:top w:val="none" w:sz="0" w:space="0" w:color="auto"/>
        <w:left w:val="none" w:sz="0" w:space="0" w:color="auto"/>
        <w:bottom w:val="none" w:sz="0" w:space="0" w:color="auto"/>
        <w:right w:val="none" w:sz="0" w:space="0" w:color="auto"/>
      </w:divBdr>
      <w:divsChild>
        <w:div w:id="655841651">
          <w:marLeft w:val="0"/>
          <w:marRight w:val="0"/>
          <w:marTop w:val="0"/>
          <w:marBottom w:val="0"/>
          <w:divBdr>
            <w:top w:val="none" w:sz="0" w:space="0" w:color="auto"/>
            <w:left w:val="none" w:sz="0" w:space="0" w:color="auto"/>
            <w:bottom w:val="none" w:sz="0" w:space="0" w:color="auto"/>
            <w:right w:val="none" w:sz="0" w:space="0" w:color="auto"/>
          </w:divBdr>
        </w:div>
      </w:divsChild>
    </w:div>
    <w:div w:id="1124301773">
      <w:bodyDiv w:val="1"/>
      <w:marLeft w:val="0"/>
      <w:marRight w:val="0"/>
      <w:marTop w:val="0"/>
      <w:marBottom w:val="0"/>
      <w:divBdr>
        <w:top w:val="none" w:sz="0" w:space="0" w:color="auto"/>
        <w:left w:val="none" w:sz="0" w:space="0" w:color="auto"/>
        <w:bottom w:val="none" w:sz="0" w:space="0" w:color="auto"/>
        <w:right w:val="none" w:sz="0" w:space="0" w:color="auto"/>
      </w:divBdr>
    </w:div>
    <w:div w:id="1219051302">
      <w:bodyDiv w:val="1"/>
      <w:marLeft w:val="0"/>
      <w:marRight w:val="0"/>
      <w:marTop w:val="0"/>
      <w:marBottom w:val="0"/>
      <w:divBdr>
        <w:top w:val="none" w:sz="0" w:space="0" w:color="auto"/>
        <w:left w:val="none" w:sz="0" w:space="0" w:color="auto"/>
        <w:bottom w:val="none" w:sz="0" w:space="0" w:color="auto"/>
        <w:right w:val="none" w:sz="0" w:space="0" w:color="auto"/>
      </w:divBdr>
    </w:div>
    <w:div w:id="1282226083">
      <w:bodyDiv w:val="1"/>
      <w:marLeft w:val="0"/>
      <w:marRight w:val="0"/>
      <w:marTop w:val="0"/>
      <w:marBottom w:val="0"/>
      <w:divBdr>
        <w:top w:val="none" w:sz="0" w:space="0" w:color="auto"/>
        <w:left w:val="none" w:sz="0" w:space="0" w:color="auto"/>
        <w:bottom w:val="none" w:sz="0" w:space="0" w:color="auto"/>
        <w:right w:val="none" w:sz="0" w:space="0" w:color="auto"/>
      </w:divBdr>
    </w:div>
    <w:div w:id="16509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c('caelum')" TargetMode="External"/><Relationship Id="rId18" Type="http://schemas.openxmlformats.org/officeDocument/2006/relationships/hyperlink" Target="http://de.wikipedia.org/wiki/Vokabular" TargetMode="External"/><Relationship Id="rId26" Type="http://schemas.openxmlformats.org/officeDocument/2006/relationships/hyperlink" Target="http://www.univie.ac.at/latein/fachtexte.htm" TargetMode="External"/><Relationship Id="rId39" Type="http://schemas.openxmlformats.org/officeDocument/2006/relationships/hyperlink" Target="javascript:alis()" TargetMode="External"/><Relationship Id="rId21" Type="http://schemas.openxmlformats.org/officeDocument/2006/relationships/hyperlink" Target="http://de.wikipedia.org/wiki/Augustinus" TargetMode="External"/><Relationship Id="rId34" Type="http://schemas.openxmlformats.org/officeDocument/2006/relationships/hyperlink" Target="javascript:praefix()" TargetMode="External"/><Relationship Id="rId42" Type="http://schemas.openxmlformats.org/officeDocument/2006/relationships/hyperlink" Target="javascript:rix()" TargetMode="External"/><Relationship Id="rId47" Type="http://schemas.openxmlformats.org/officeDocument/2006/relationships/hyperlink" Target="javascript:ppawb()" TargetMode="External"/><Relationship Id="rId50" Type="http://schemas.openxmlformats.org/officeDocument/2006/relationships/fontTable" Target="fontTable.xml"/><Relationship Id="rId7" Type="http://schemas.openxmlformats.org/officeDocument/2006/relationships/hyperlink" Target="javascript:voc('cogo')" TargetMode="External"/><Relationship Id="rId2" Type="http://schemas.microsoft.com/office/2007/relationships/stylesWithEffects" Target="stylesWithEffects.xml"/><Relationship Id="rId16" Type="http://schemas.openxmlformats.org/officeDocument/2006/relationships/hyperlink" Target="http://de.wikipedia.org/wiki/Cicero" TargetMode="External"/><Relationship Id="rId29" Type="http://schemas.openxmlformats.org/officeDocument/2006/relationships/hyperlink" Target="javascript:voc('vita')" TargetMode="External"/><Relationship Id="rId11" Type="http://schemas.openxmlformats.org/officeDocument/2006/relationships/hyperlink" Target="javascript:schrift('diphthong')" TargetMode="External"/><Relationship Id="rId24" Type="http://schemas.openxmlformats.org/officeDocument/2006/relationships/hyperlink" Target="javascript:voc('murus')" TargetMode="External"/><Relationship Id="rId32" Type="http://schemas.openxmlformats.org/officeDocument/2006/relationships/hyperlink" Target="http://www.univie.ac.at/latein/fach/europa.htm" TargetMode="External"/><Relationship Id="rId37" Type="http://schemas.openxmlformats.org/officeDocument/2006/relationships/hyperlink" Target="javascript:bilis()" TargetMode="External"/><Relationship Id="rId40" Type="http://schemas.openxmlformats.org/officeDocument/2006/relationships/hyperlink" Target="javascript:aris()" TargetMode="External"/><Relationship Id="rId45" Type="http://schemas.openxmlformats.org/officeDocument/2006/relationships/hyperlink" Target="javascript:ura()" TargetMode="External"/><Relationship Id="rId5" Type="http://schemas.openxmlformats.org/officeDocument/2006/relationships/hyperlink" Target="http://san-pc.hrz.uni-siegen.de/schulen/ros/rosprojekt/kalligraphie/index.htm" TargetMode="External"/><Relationship Id="rId15" Type="http://schemas.openxmlformats.org/officeDocument/2006/relationships/hyperlink" Target="http://de.wikipedia.org/wiki/Goldene_Latinit%C3%A4t" TargetMode="External"/><Relationship Id="rId23" Type="http://schemas.openxmlformats.org/officeDocument/2006/relationships/hyperlink" Target="http://de.wikipedia.org/wiki/Romanische_Sprachen" TargetMode="External"/><Relationship Id="rId28" Type="http://schemas.openxmlformats.org/officeDocument/2006/relationships/hyperlink" Target="http://www.univie.ac.at/latein/ius/iurahumana.htm" TargetMode="External"/><Relationship Id="rId36" Type="http://schemas.openxmlformats.org/officeDocument/2006/relationships/hyperlink" Target="javascript:ivus()" TargetMode="External"/><Relationship Id="rId49" Type="http://schemas.openxmlformats.org/officeDocument/2006/relationships/hyperlink" Target="javascript:zf(2,'" TargetMode="External"/><Relationship Id="rId10" Type="http://schemas.openxmlformats.org/officeDocument/2006/relationships/hyperlink" Target="javascript:schrift('vokal')" TargetMode="External"/><Relationship Id="rId19" Type="http://schemas.openxmlformats.org/officeDocument/2006/relationships/hyperlink" Target="http://de.wikipedia.org/wiki/Syntax" TargetMode="External"/><Relationship Id="rId31" Type="http://schemas.openxmlformats.org/officeDocument/2006/relationships/hyperlink" Target="http://europa.eu.int/en/comm/dg22/socrates/erasmus/home.html" TargetMode="External"/><Relationship Id="rId44" Type="http://schemas.openxmlformats.org/officeDocument/2006/relationships/hyperlink" Target="javascript:us()" TargetMode="External"/><Relationship Id="rId4" Type="http://schemas.openxmlformats.org/officeDocument/2006/relationships/webSettings" Target="webSettings.xml"/><Relationship Id="rId9" Type="http://schemas.openxmlformats.org/officeDocument/2006/relationships/hyperlink" Target="javascript:schrift('lang')" TargetMode="External"/><Relationship Id="rId14" Type="http://schemas.openxmlformats.org/officeDocument/2006/relationships/hyperlink" Target="javascript:voc('fenestra')" TargetMode="External"/><Relationship Id="rId22" Type="http://schemas.openxmlformats.org/officeDocument/2006/relationships/hyperlink" Target="http://de.wikipedia.org/wiki/Fr%C3%BChmittelalter" TargetMode="External"/><Relationship Id="rId27" Type="http://schemas.openxmlformats.org/officeDocument/2006/relationships/hyperlink" Target="http://www.univie.ac.at/latein/vok/wbframes.htm" TargetMode="External"/><Relationship Id="rId30" Type="http://schemas.openxmlformats.org/officeDocument/2006/relationships/hyperlink" Target="javascript:voc('color')" TargetMode="External"/><Relationship Id="rId35" Type="http://schemas.openxmlformats.org/officeDocument/2006/relationships/hyperlink" Target="javascript:suffix()" TargetMode="External"/><Relationship Id="rId43" Type="http://schemas.openxmlformats.org/officeDocument/2006/relationships/hyperlink" Target="javascript:io()" TargetMode="External"/><Relationship Id="rId48" Type="http://schemas.openxmlformats.org/officeDocument/2006/relationships/hyperlink" Target="javascript:mentum()" TargetMode="External"/><Relationship Id="rId8" Type="http://schemas.openxmlformats.org/officeDocument/2006/relationships/hyperlink" Target="javascript:voc('poeta')"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javascript:voc('roma')" TargetMode="External"/><Relationship Id="rId17" Type="http://schemas.openxmlformats.org/officeDocument/2006/relationships/hyperlink" Target="http://de.wikipedia.org/wiki/Vergil" TargetMode="External"/><Relationship Id="rId25" Type="http://schemas.openxmlformats.org/officeDocument/2006/relationships/hyperlink" Target="javascript:voc('fenestra')" TargetMode="External"/><Relationship Id="rId33" Type="http://schemas.openxmlformats.org/officeDocument/2006/relationships/hyperlink" Target="javascript:voc('confoederatio')" TargetMode="External"/><Relationship Id="rId38" Type="http://schemas.openxmlformats.org/officeDocument/2006/relationships/hyperlink" Target="javascript:osus()" TargetMode="External"/><Relationship Id="rId46" Type="http://schemas.openxmlformats.org/officeDocument/2006/relationships/hyperlink" Target="javascript:orium()" TargetMode="External"/><Relationship Id="rId20" Type="http://schemas.openxmlformats.org/officeDocument/2006/relationships/hyperlink" Target="http://de.wikipedia.org/wiki/Seneca" TargetMode="External"/><Relationship Id="rId41" Type="http://schemas.openxmlformats.org/officeDocument/2006/relationships/hyperlink" Target="javascript:or()" TargetMode="External"/><Relationship Id="rId1" Type="http://schemas.openxmlformats.org/officeDocument/2006/relationships/styles" Target="styles.xml"/><Relationship Id="rId6" Type="http://schemas.openxmlformats.org/officeDocument/2006/relationships/hyperlink" Target="javascript:voc('a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1464</Words>
  <Characters>9225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2012-06-07T15:03:00Z</dcterms:created>
  <dcterms:modified xsi:type="dcterms:W3CDTF">2012-06-07T16:14:00Z</dcterms:modified>
</cp:coreProperties>
</file>